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4BAD" w:rsidRDefault="00074BAD" w:rsidP="00E34BD5">
      <w:pPr>
        <w:jc w:val="center"/>
      </w:pPr>
      <w:bookmarkStart w:id="0" w:name="_GoBack"/>
      <w:bookmarkEnd w:id="0"/>
    </w:p>
    <w:p w:rsidR="00560674" w:rsidRPr="003F0F27" w:rsidRDefault="00970835" w:rsidP="00B04F5C">
      <w:pPr>
        <w:spacing w:line="276" w:lineRule="auto"/>
        <w:jc w:val="both"/>
        <w:rPr>
          <w:rFonts w:ascii="Arial" w:eastAsia="Times New Roman" w:hAnsi="Arial" w:cs="Arial"/>
          <w:b/>
          <w:color w:val="222222"/>
          <w:sz w:val="20"/>
          <w:szCs w:val="20"/>
          <w:lang w:eastAsia="en-GB"/>
        </w:rPr>
      </w:pPr>
      <w:r w:rsidRPr="003F0F27">
        <w:rPr>
          <w:rFonts w:ascii="Arial" w:eastAsia="Times New Roman" w:hAnsi="Arial" w:cs="Arial"/>
          <w:b/>
          <w:color w:val="222222"/>
          <w:sz w:val="20"/>
          <w:szCs w:val="20"/>
          <w:lang w:eastAsia="en-GB"/>
        </w:rPr>
        <w:t>Technical material specifications</w:t>
      </w:r>
      <w:r w:rsidR="000B2193">
        <w:rPr>
          <w:rFonts w:ascii="Arial" w:eastAsia="Times New Roman" w:hAnsi="Arial" w:cs="Arial"/>
          <w:b/>
          <w:color w:val="222222"/>
          <w:sz w:val="20"/>
          <w:szCs w:val="20"/>
          <w:lang w:eastAsia="en-GB"/>
        </w:rPr>
        <w:t xml:space="preserve"> – Need to knows</w:t>
      </w:r>
    </w:p>
    <w:p w:rsidR="00B04F5C" w:rsidRPr="00B04F5C" w:rsidRDefault="00B04F5C" w:rsidP="00B04F5C">
      <w:pPr>
        <w:spacing w:line="276" w:lineRule="auto"/>
        <w:jc w:val="both"/>
        <w:rPr>
          <w:rFonts w:ascii="Arial" w:eastAsia="Times New Roman" w:hAnsi="Arial" w:cs="Arial"/>
          <w:color w:val="222222"/>
          <w:sz w:val="24"/>
          <w:szCs w:val="24"/>
          <w:lang w:val="en-GB" w:eastAsia="en-GB"/>
        </w:rPr>
      </w:pPr>
      <w:r w:rsidRPr="00B04F5C">
        <w:rPr>
          <w:rFonts w:ascii="Arial" w:eastAsia="Times New Roman" w:hAnsi="Arial" w:cs="Arial"/>
          <w:color w:val="222222"/>
          <w:sz w:val="20"/>
          <w:szCs w:val="20"/>
          <w:lang w:eastAsia="en-GB"/>
        </w:rPr>
        <w:t>As we strongly believe that you as the customer are looking for a durable product that will add value to your property, we bring to your attention that our prices quoted are based on the following:</w:t>
      </w:r>
    </w:p>
    <w:p w:rsidR="00B04F5C" w:rsidRDefault="00B04F5C" w:rsidP="00B04F5C">
      <w:pPr>
        <w:spacing w:before="100" w:beforeAutospacing="1" w:line="276" w:lineRule="auto"/>
        <w:jc w:val="both"/>
        <w:rPr>
          <w:rFonts w:ascii="Arial" w:eastAsia="Times New Roman" w:hAnsi="Arial" w:cs="Arial"/>
          <w:color w:val="222222"/>
          <w:sz w:val="20"/>
          <w:szCs w:val="20"/>
          <w:lang w:eastAsia="en-GB"/>
        </w:rPr>
      </w:pPr>
      <w:r w:rsidRPr="00B04F5C">
        <w:rPr>
          <w:rFonts w:ascii="Arial" w:eastAsia="Times New Roman" w:hAnsi="Arial" w:cs="Arial"/>
          <w:color w:val="222222"/>
          <w:sz w:val="20"/>
          <w:szCs w:val="20"/>
          <w:lang w:eastAsia="en-GB"/>
        </w:rPr>
        <w:t xml:space="preserve">Concerning carports, we quote as a rule on the option that we see as best suited for the project in question than on the cheapest option but the final decision rest with you the customer and your needs. </w:t>
      </w:r>
    </w:p>
    <w:p w:rsidR="00B04F5C" w:rsidRPr="00B04F5C" w:rsidRDefault="00B04F5C" w:rsidP="00B04F5C">
      <w:pPr>
        <w:spacing w:before="100" w:beforeAutospacing="1" w:line="276" w:lineRule="auto"/>
        <w:jc w:val="both"/>
        <w:rPr>
          <w:rFonts w:ascii="Arial" w:eastAsia="Times New Roman" w:hAnsi="Arial" w:cs="Arial"/>
          <w:color w:val="222222"/>
          <w:sz w:val="20"/>
          <w:szCs w:val="20"/>
          <w:lang w:eastAsia="en-GB"/>
        </w:rPr>
      </w:pPr>
      <w:r w:rsidRPr="00B04F5C">
        <w:rPr>
          <w:rFonts w:ascii="Arial" w:eastAsia="Times New Roman" w:hAnsi="Arial" w:cs="Arial"/>
          <w:color w:val="222222"/>
          <w:sz w:val="20"/>
          <w:szCs w:val="20"/>
          <w:lang w:eastAsia="en-GB"/>
        </w:rPr>
        <w:t>We will thus in conjunction with you discuss the necessary.</w:t>
      </w:r>
    </w:p>
    <w:p w:rsidR="00B04F5C" w:rsidRPr="00B04F5C" w:rsidRDefault="00B04F5C" w:rsidP="00B04F5C">
      <w:pPr>
        <w:spacing w:line="276" w:lineRule="auto"/>
        <w:ind w:left="426" w:hanging="284"/>
        <w:jc w:val="both"/>
        <w:rPr>
          <w:rFonts w:ascii="Arial" w:eastAsia="Times New Roman" w:hAnsi="Arial" w:cs="Arial"/>
          <w:color w:val="222222"/>
          <w:sz w:val="24"/>
          <w:szCs w:val="24"/>
          <w:lang w:val="en-GB" w:eastAsia="en-GB"/>
        </w:rPr>
      </w:pPr>
      <w:r w:rsidRPr="00B04F5C">
        <w:rPr>
          <w:rFonts w:ascii="Symbol" w:eastAsia="Times New Roman" w:hAnsi="Symbol" w:cs="Arial"/>
          <w:color w:val="222222"/>
          <w:sz w:val="20"/>
          <w:szCs w:val="20"/>
          <w:lang w:eastAsia="en-GB"/>
        </w:rPr>
        <w:t></w:t>
      </w:r>
      <w:r w:rsidRPr="00B04F5C">
        <w:rPr>
          <w:rFonts w:ascii="Times New Roman" w:eastAsia="Times New Roman" w:hAnsi="Times New Roman" w:cs="Times New Roman"/>
          <w:color w:val="222222"/>
          <w:sz w:val="14"/>
          <w:szCs w:val="14"/>
          <w:lang w:eastAsia="en-GB"/>
        </w:rPr>
        <w:t>       </w:t>
      </w:r>
      <w:r w:rsidRPr="00B04F5C">
        <w:rPr>
          <w:rFonts w:ascii="Arial" w:eastAsia="Times New Roman" w:hAnsi="Arial" w:cs="Arial"/>
          <w:color w:val="222222"/>
          <w:sz w:val="20"/>
          <w:szCs w:val="20"/>
          <w:lang w:eastAsia="en-GB"/>
        </w:rPr>
        <w:t>We use 2mm minimum thickness steel and not 1.6mm as do most of our opposition.</w:t>
      </w:r>
    </w:p>
    <w:p w:rsidR="00B04F5C" w:rsidRPr="00B04F5C" w:rsidRDefault="00B04F5C" w:rsidP="00B04F5C">
      <w:pPr>
        <w:spacing w:before="100" w:beforeAutospacing="1" w:line="276" w:lineRule="auto"/>
        <w:ind w:left="426" w:hanging="284"/>
        <w:jc w:val="both"/>
        <w:rPr>
          <w:rFonts w:ascii="Arial" w:eastAsia="Times New Roman" w:hAnsi="Arial" w:cs="Arial"/>
          <w:color w:val="222222"/>
          <w:sz w:val="24"/>
          <w:szCs w:val="24"/>
          <w:lang w:val="en-GB" w:eastAsia="en-GB"/>
        </w:rPr>
      </w:pPr>
      <w:r w:rsidRPr="00B04F5C">
        <w:rPr>
          <w:rFonts w:ascii="Symbol" w:eastAsia="Times New Roman" w:hAnsi="Symbol" w:cs="Arial"/>
          <w:color w:val="222222"/>
          <w:sz w:val="20"/>
          <w:szCs w:val="20"/>
          <w:lang w:eastAsia="en-GB"/>
        </w:rPr>
        <w:t></w:t>
      </w:r>
      <w:r w:rsidRPr="00B04F5C">
        <w:rPr>
          <w:rFonts w:ascii="Times New Roman" w:eastAsia="Times New Roman" w:hAnsi="Times New Roman" w:cs="Times New Roman"/>
          <w:color w:val="222222"/>
          <w:sz w:val="14"/>
          <w:szCs w:val="14"/>
          <w:lang w:eastAsia="en-GB"/>
        </w:rPr>
        <w:t>      </w:t>
      </w:r>
      <w:r w:rsidRPr="00B04F5C">
        <w:rPr>
          <w:rFonts w:ascii="Arial" w:eastAsia="Times New Roman" w:hAnsi="Arial" w:cs="Arial"/>
          <w:color w:val="222222"/>
          <w:sz w:val="20"/>
          <w:szCs w:val="20"/>
          <w:lang w:eastAsia="en-GB"/>
        </w:rPr>
        <w:t>If thinner steel is used, it cannot as per SABS standards support the same span. Where the span is in excess of an expectable standard, we will place and weld two profile sections together “boxed”. With even greater span applications, we will make up rafters of say angle iron to compensate instead of just using a cold formed lip channel section.</w:t>
      </w:r>
    </w:p>
    <w:p w:rsidR="00B1439A" w:rsidRPr="003F0F27" w:rsidRDefault="0092506B" w:rsidP="00B04F5C">
      <w:pPr>
        <w:spacing w:before="100" w:beforeAutospacing="1" w:line="276" w:lineRule="auto"/>
        <w:ind w:left="426"/>
        <w:contextualSpacing/>
        <w:jc w:val="both"/>
        <w:rPr>
          <w:rFonts w:ascii="Arial" w:eastAsia="Times New Roman" w:hAnsi="Arial" w:cs="Arial"/>
          <w:color w:val="222222"/>
          <w:sz w:val="20"/>
          <w:szCs w:val="20"/>
          <w:lang w:eastAsia="en-GB"/>
        </w:rPr>
      </w:pPr>
      <w:r>
        <w:rPr>
          <w:noProof/>
          <w:lang w:eastAsia="en-ZA"/>
        </w:rPr>
        <w:drawing>
          <wp:inline distT="0" distB="0" distL="0" distR="0">
            <wp:extent cx="2314575" cy="2314639"/>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6913" t="34164" r="26353" b="12249"/>
                    <a:stretch/>
                  </pic:blipFill>
                  <pic:spPr bwMode="auto">
                    <a:xfrm>
                      <a:off x="0" y="0"/>
                      <a:ext cx="2321280" cy="23213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0A3820">
        <w:rPr>
          <w:rFonts w:ascii="Arial" w:eastAsia="Times New Roman" w:hAnsi="Arial" w:cs="Arial"/>
          <w:noProof/>
          <w:color w:val="222222"/>
          <w:sz w:val="20"/>
          <w:szCs w:val="20"/>
          <w:lang w:eastAsia="en-ZA"/>
        </w:rPr>
        <w:drawing>
          <wp:inline distT="0" distB="0" distL="0" distR="0">
            <wp:extent cx="2990158" cy="2242786"/>
            <wp:effectExtent l="19050" t="0" r="692" b="0"/>
            <wp:docPr id="3" name="Picture 1" descr="IMG00263-20150615-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263-20150615-1350.jpg"/>
                    <pic:cNvPicPr/>
                  </pic:nvPicPr>
                  <pic:blipFill>
                    <a:blip r:embed="rId8" cstate="print"/>
                    <a:stretch>
                      <a:fillRect/>
                    </a:stretch>
                  </pic:blipFill>
                  <pic:spPr>
                    <a:xfrm>
                      <a:off x="0" y="0"/>
                      <a:ext cx="2995406" cy="2246722"/>
                    </a:xfrm>
                    <a:prstGeom prst="rect">
                      <a:avLst/>
                    </a:prstGeom>
                  </pic:spPr>
                </pic:pic>
              </a:graphicData>
            </a:graphic>
          </wp:inline>
        </w:drawing>
      </w:r>
    </w:p>
    <w:p w:rsidR="00B04F5C" w:rsidRPr="00B04F5C" w:rsidRDefault="00B04F5C" w:rsidP="00B04F5C">
      <w:pPr>
        <w:spacing w:before="100" w:beforeAutospacing="1" w:line="276" w:lineRule="auto"/>
        <w:ind w:left="426" w:hanging="284"/>
        <w:jc w:val="both"/>
        <w:rPr>
          <w:rFonts w:ascii="Arial" w:eastAsia="Times New Roman" w:hAnsi="Arial" w:cs="Arial"/>
          <w:color w:val="222222"/>
          <w:sz w:val="24"/>
          <w:szCs w:val="24"/>
          <w:lang w:val="en-GB" w:eastAsia="en-GB"/>
        </w:rPr>
      </w:pPr>
      <w:r w:rsidRPr="00B04F5C">
        <w:rPr>
          <w:rFonts w:ascii="Symbol" w:eastAsia="Times New Roman" w:hAnsi="Symbol" w:cs="Arial"/>
          <w:color w:val="222222"/>
          <w:sz w:val="20"/>
          <w:szCs w:val="20"/>
          <w:lang w:eastAsia="en-GB"/>
        </w:rPr>
        <w:t></w:t>
      </w:r>
      <w:r w:rsidRPr="00B04F5C">
        <w:rPr>
          <w:rFonts w:ascii="Times New Roman" w:eastAsia="Times New Roman" w:hAnsi="Times New Roman" w:cs="Times New Roman"/>
          <w:color w:val="222222"/>
          <w:sz w:val="14"/>
          <w:szCs w:val="14"/>
          <w:lang w:eastAsia="en-GB"/>
        </w:rPr>
        <w:t>      </w:t>
      </w:r>
      <w:r w:rsidRPr="00B04F5C">
        <w:rPr>
          <w:rFonts w:ascii="Arial" w:eastAsia="Times New Roman" w:hAnsi="Arial" w:cs="Arial"/>
          <w:color w:val="222222"/>
          <w:sz w:val="20"/>
          <w:szCs w:val="20"/>
          <w:lang w:eastAsia="en-GB"/>
        </w:rPr>
        <w:t>Sheeting used is 0.5mm thick (0.1mm difference in thickness, example 0.4mm thick sheeting do not have the same load carrying capacity as 0.5mm sheeting) If thinner sheeting is used, then the rafter spacing should be closer to adhere to expectable standards.</w:t>
      </w:r>
    </w:p>
    <w:p w:rsidR="00B04F5C" w:rsidRPr="00B04F5C" w:rsidRDefault="00B04F5C" w:rsidP="00B04F5C">
      <w:pPr>
        <w:spacing w:line="276" w:lineRule="auto"/>
        <w:ind w:left="426" w:hanging="284"/>
        <w:jc w:val="both"/>
        <w:rPr>
          <w:rFonts w:ascii="Arial" w:eastAsia="Times New Roman" w:hAnsi="Arial" w:cs="Arial"/>
          <w:color w:val="222222"/>
          <w:sz w:val="24"/>
          <w:szCs w:val="24"/>
          <w:lang w:val="en-GB" w:eastAsia="en-GB"/>
        </w:rPr>
      </w:pPr>
      <w:r w:rsidRPr="00B04F5C">
        <w:rPr>
          <w:rFonts w:ascii="Symbol" w:eastAsia="Times New Roman" w:hAnsi="Symbol" w:cs="Arial"/>
          <w:color w:val="000000"/>
          <w:sz w:val="20"/>
          <w:szCs w:val="20"/>
          <w:lang w:val="en-GB" w:eastAsia="en-GB"/>
        </w:rPr>
        <w:t></w:t>
      </w:r>
      <w:r w:rsidR="00A8335E">
        <w:rPr>
          <w:rFonts w:ascii="Times New Roman" w:eastAsia="Times New Roman" w:hAnsi="Times New Roman" w:cs="Times New Roman"/>
          <w:color w:val="000000"/>
          <w:sz w:val="14"/>
          <w:szCs w:val="14"/>
          <w:lang w:val="en-GB" w:eastAsia="en-GB"/>
        </w:rPr>
        <w:t>     </w:t>
      </w:r>
      <w:r w:rsidRPr="00B04F5C">
        <w:rPr>
          <w:rFonts w:ascii="Times New Roman" w:eastAsia="Times New Roman" w:hAnsi="Times New Roman" w:cs="Times New Roman"/>
          <w:color w:val="000000"/>
          <w:sz w:val="14"/>
          <w:szCs w:val="14"/>
          <w:lang w:val="en-GB" w:eastAsia="en-GB"/>
        </w:rPr>
        <w:t> </w:t>
      </w:r>
      <w:r w:rsidRPr="00B04F5C">
        <w:rPr>
          <w:rFonts w:ascii="Arial" w:eastAsia="Times New Roman" w:hAnsi="Arial" w:cs="Arial"/>
          <w:color w:val="000000"/>
          <w:sz w:val="20"/>
          <w:szCs w:val="20"/>
          <w:lang w:val="en-GB" w:eastAsia="en-GB"/>
        </w:rPr>
        <w:t>Galvanised coatings are specified in a wide range of coating mass categories. </w:t>
      </w:r>
      <w:r w:rsidRPr="00B04F5C">
        <w:rPr>
          <w:rFonts w:ascii="Arial" w:eastAsia="Times New Roman" w:hAnsi="Arial" w:cs="Arial"/>
          <w:color w:val="222222"/>
          <w:sz w:val="20"/>
          <w:szCs w:val="20"/>
          <w:lang w:eastAsia="en-GB"/>
        </w:rPr>
        <w:t>The galvanising specification of the sheeting we use is to Z275 and not to Z175. This determines the resistance to rust and subsequently the product life. </w:t>
      </w:r>
      <w:r w:rsidRPr="00B04F5C">
        <w:rPr>
          <w:rFonts w:ascii="Arial" w:eastAsia="Times New Roman" w:hAnsi="Arial" w:cs="Arial"/>
          <w:color w:val="000000"/>
          <w:sz w:val="20"/>
          <w:szCs w:val="20"/>
          <w:lang w:val="en-GB" w:eastAsia="en-GB"/>
        </w:rPr>
        <w:t>The Z prefix in the coating designation indicates the zinc coating while the number denotes the total mass of the zinc coating deposited to both the top and bottom surfaces of the sheet in grams per square meter (g/m²).</w:t>
      </w:r>
    </w:p>
    <w:p w:rsidR="003E33D7" w:rsidRPr="00B04F5C" w:rsidRDefault="00B04F5C" w:rsidP="00A8335E">
      <w:pPr>
        <w:spacing w:line="276" w:lineRule="auto"/>
        <w:ind w:left="426" w:hanging="284"/>
        <w:jc w:val="both"/>
        <w:rPr>
          <w:rFonts w:ascii="Arial" w:eastAsia="Times New Roman" w:hAnsi="Arial" w:cs="Arial"/>
          <w:color w:val="222222"/>
          <w:sz w:val="20"/>
          <w:szCs w:val="20"/>
          <w:lang w:eastAsia="en-GB"/>
        </w:rPr>
      </w:pPr>
      <w:r w:rsidRPr="00B04F5C">
        <w:rPr>
          <w:rFonts w:ascii="Symbol" w:eastAsia="Times New Roman" w:hAnsi="Symbol" w:cs="Arial"/>
          <w:color w:val="222222"/>
          <w:sz w:val="20"/>
          <w:szCs w:val="20"/>
          <w:lang w:eastAsia="en-GB"/>
        </w:rPr>
        <w:t></w:t>
      </w:r>
      <w:r w:rsidRPr="00B04F5C">
        <w:rPr>
          <w:rFonts w:ascii="Times New Roman" w:eastAsia="Times New Roman" w:hAnsi="Times New Roman" w:cs="Times New Roman"/>
          <w:color w:val="222222"/>
          <w:sz w:val="14"/>
          <w:szCs w:val="14"/>
          <w:lang w:eastAsia="en-GB"/>
        </w:rPr>
        <w:t>      </w:t>
      </w:r>
      <w:r w:rsidRPr="00B04F5C">
        <w:rPr>
          <w:rFonts w:ascii="Arial" w:eastAsia="Times New Roman" w:hAnsi="Arial" w:cs="Arial"/>
          <w:color w:val="222222"/>
          <w:sz w:val="20"/>
          <w:szCs w:val="20"/>
          <w:lang w:eastAsia="en-GB"/>
        </w:rPr>
        <w:t xml:space="preserve">We recommend that pre-painted sheeting be used. CHROMADEK® is Mittal Steel South Africa’s trade name for a range of colour coated sheet products. It is produced by coating sheet on a sophisticated coil coating line, where steel substrate surfaces are thoroughly chemically cleaned before a primer coat is applied to either one or both sides of the sheet.  After elevated temperature curing, the top coat is applied, to either one or both sides and again cured in the gas fired furnaces. </w:t>
      </w:r>
    </w:p>
    <w:tbl>
      <w:tblPr>
        <w:tblW w:w="8550" w:type="dxa"/>
        <w:tblCellSpacing w:w="0" w:type="dxa"/>
        <w:shd w:val="clear" w:color="auto" w:fill="FFFFFF"/>
        <w:tblCellMar>
          <w:left w:w="0" w:type="dxa"/>
          <w:right w:w="0" w:type="dxa"/>
        </w:tblCellMar>
        <w:tblLook w:val="04A0"/>
      </w:tblPr>
      <w:tblGrid>
        <w:gridCol w:w="8985"/>
      </w:tblGrid>
      <w:tr w:rsidR="003E33D7" w:rsidRPr="003E33D7" w:rsidTr="003E33D7">
        <w:trPr>
          <w:tblCellSpacing w:w="0" w:type="dxa"/>
        </w:trPr>
        <w:tc>
          <w:tcPr>
            <w:tcW w:w="8550" w:type="dxa"/>
            <w:shd w:val="clear" w:color="auto" w:fill="FFFFFF"/>
            <w:vAlign w:val="center"/>
            <w:hideMark/>
          </w:tcPr>
          <w:p w:rsidR="003E33D7" w:rsidRPr="003E33D7" w:rsidRDefault="003E33D7" w:rsidP="003E33D7">
            <w:pPr>
              <w:pageBreakBefore/>
              <w:spacing w:after="0" w:line="240" w:lineRule="auto"/>
              <w:rPr>
                <w:rFonts w:ascii="Tahoma" w:eastAsia="Times New Roman" w:hAnsi="Tahoma" w:cs="Tahoma"/>
                <w:sz w:val="16"/>
                <w:szCs w:val="16"/>
                <w:lang w:val="en-GB" w:eastAsia="en-GB"/>
              </w:rPr>
            </w:pPr>
            <w:r w:rsidRPr="003E33D7">
              <w:rPr>
                <w:rFonts w:ascii="Tahoma" w:eastAsia="Times New Roman" w:hAnsi="Tahoma" w:cs="Tahoma"/>
                <w:sz w:val="16"/>
                <w:szCs w:val="16"/>
                <w:lang w:val="en-GB" w:eastAsia="en-GB"/>
              </w:rPr>
              <w:lastRenderedPageBreak/>
              <w:t> </w:t>
            </w:r>
          </w:p>
          <w:tbl>
            <w:tblPr>
              <w:tblW w:w="8550" w:type="dxa"/>
              <w:tblCellSpacing w:w="0" w:type="dxa"/>
              <w:shd w:val="clear" w:color="auto" w:fill="FFFFFF"/>
              <w:tblCellMar>
                <w:left w:w="0" w:type="dxa"/>
                <w:right w:w="0" w:type="dxa"/>
              </w:tblCellMar>
              <w:tblLook w:val="04A0"/>
            </w:tblPr>
            <w:tblGrid>
              <w:gridCol w:w="8985"/>
            </w:tblGrid>
            <w:tr w:rsidR="006B0AB6" w:rsidRPr="006B0AB6" w:rsidTr="006B0AB6">
              <w:trPr>
                <w:trHeight w:val="600"/>
                <w:tblCellSpacing w:w="0" w:type="dxa"/>
              </w:trPr>
              <w:tc>
                <w:tcPr>
                  <w:tcW w:w="8550" w:type="dxa"/>
                  <w:shd w:val="clear" w:color="auto" w:fill="FFFFFF"/>
                  <w:vAlign w:val="center"/>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noProof/>
                      <w:sz w:val="16"/>
                      <w:szCs w:val="16"/>
                      <w:lang w:eastAsia="en-ZA"/>
                    </w:rPr>
                    <w:drawing>
                      <wp:inline distT="0" distB="0" distL="0" distR="0">
                        <wp:extent cx="2038350" cy="200025"/>
                        <wp:effectExtent l="0" t="0" r="0" b="9525"/>
                        <wp:docPr id="4" name="Picture 4" descr="http://autospec.co.za/productmedia/safintra/www.safintra.co.za/other/ccolo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utospec.co.za/productmedia/safintra/www.safintra.co.za/other/ccolour.gi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8350" cy="200025"/>
                                </a:xfrm>
                                <a:prstGeom prst="rect">
                                  <a:avLst/>
                                </a:prstGeom>
                                <a:noFill/>
                                <a:ln>
                                  <a:noFill/>
                                </a:ln>
                              </pic:spPr>
                            </pic:pic>
                          </a:graphicData>
                        </a:graphic>
                      </wp:inline>
                    </w:drawing>
                  </w:r>
                </w:p>
              </w:tc>
            </w:tr>
            <w:tr w:rsidR="006B0AB6" w:rsidRPr="006B0AB6" w:rsidTr="006B0AB6">
              <w:trPr>
                <w:tblCellSpacing w:w="0" w:type="dxa"/>
              </w:trPr>
              <w:tc>
                <w:tcPr>
                  <w:tcW w:w="9120" w:type="dxa"/>
                  <w:shd w:val="clear" w:color="auto" w:fill="FFFFFF"/>
                  <w:vAlign w:val="center"/>
                  <w:hideMark/>
                </w:tcPr>
                <w:tbl>
                  <w:tblPr>
                    <w:tblW w:w="8985" w:type="dxa"/>
                    <w:tblCellSpacing w:w="0" w:type="dxa"/>
                    <w:tblCellMar>
                      <w:left w:w="0" w:type="dxa"/>
                      <w:right w:w="0" w:type="dxa"/>
                    </w:tblCellMar>
                    <w:tblLook w:val="04A0"/>
                  </w:tblPr>
                  <w:tblGrid>
                    <w:gridCol w:w="2695"/>
                    <w:gridCol w:w="449"/>
                    <w:gridCol w:w="2696"/>
                    <w:gridCol w:w="449"/>
                    <w:gridCol w:w="2696"/>
                  </w:tblGrid>
                  <w:tr w:rsidR="006B0AB6" w:rsidRPr="006B0AB6">
                    <w:trPr>
                      <w:trHeight w:val="225"/>
                      <w:tblCellSpacing w:w="0" w:type="dxa"/>
                    </w:trPr>
                    <w:tc>
                      <w:tcPr>
                        <w:tcW w:w="2250" w:type="dxa"/>
                        <w:vAlign w:val="center"/>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b/>
                            <w:bCs/>
                            <w:sz w:val="16"/>
                            <w:szCs w:val="16"/>
                            <w:lang w:val="en-GB" w:eastAsia="en-GB"/>
                          </w:rPr>
                          <w:t>ISCOR CHROMADEK ®</w:t>
                        </w:r>
                      </w:p>
                    </w:tc>
                    <w:tc>
                      <w:tcPr>
                        <w:tcW w:w="375" w:type="dxa"/>
                        <w:vAlign w:val="center"/>
                        <w:hideMark/>
                      </w:tcPr>
                      <w:p w:rsidR="006B0AB6" w:rsidRPr="006B0AB6" w:rsidRDefault="006B0AB6" w:rsidP="006B0AB6">
                        <w:pPr>
                          <w:spacing w:after="0" w:line="240" w:lineRule="auto"/>
                          <w:rPr>
                            <w:rFonts w:ascii="Tahoma" w:eastAsia="Times New Roman" w:hAnsi="Tahoma" w:cs="Tahoma"/>
                            <w:sz w:val="16"/>
                            <w:szCs w:val="16"/>
                            <w:lang w:val="en-GB" w:eastAsia="en-GB"/>
                          </w:rPr>
                        </w:pPr>
                      </w:p>
                    </w:tc>
                    <w:tc>
                      <w:tcPr>
                        <w:tcW w:w="2250" w:type="dxa"/>
                        <w:vAlign w:val="center"/>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b/>
                            <w:bCs/>
                            <w:sz w:val="16"/>
                            <w:szCs w:val="16"/>
                            <w:lang w:val="en-GB" w:eastAsia="en-GB"/>
                          </w:rPr>
                          <w:t>ISCOR CHROMADEK ®</w:t>
                        </w:r>
                      </w:p>
                    </w:tc>
                    <w:tc>
                      <w:tcPr>
                        <w:tcW w:w="375" w:type="dxa"/>
                        <w:vAlign w:val="center"/>
                        <w:hideMark/>
                      </w:tcPr>
                      <w:p w:rsidR="006B0AB6" w:rsidRPr="006B0AB6" w:rsidRDefault="006B0AB6" w:rsidP="006B0AB6">
                        <w:pPr>
                          <w:spacing w:after="0" w:line="240" w:lineRule="auto"/>
                          <w:rPr>
                            <w:rFonts w:ascii="Tahoma" w:eastAsia="Times New Roman" w:hAnsi="Tahoma" w:cs="Tahoma"/>
                            <w:sz w:val="16"/>
                            <w:szCs w:val="16"/>
                            <w:lang w:val="en-GB" w:eastAsia="en-GB"/>
                          </w:rPr>
                        </w:pPr>
                      </w:p>
                    </w:tc>
                    <w:tc>
                      <w:tcPr>
                        <w:tcW w:w="2250" w:type="dxa"/>
                        <w:vAlign w:val="center"/>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b/>
                            <w:bCs/>
                            <w:sz w:val="16"/>
                            <w:szCs w:val="16"/>
                            <w:lang w:val="en-GB" w:eastAsia="en-GB"/>
                          </w:rPr>
                          <w:t>BHP COLORBOND ®</w:t>
                        </w:r>
                      </w:p>
                    </w:tc>
                  </w:tr>
                  <w:tr w:rsidR="006B0AB6" w:rsidRPr="006B0AB6">
                    <w:trPr>
                      <w:trHeight w:val="450"/>
                      <w:tblCellSpacing w:w="0" w:type="dxa"/>
                    </w:trPr>
                    <w:tc>
                      <w:tcPr>
                        <w:tcW w:w="2250" w:type="dxa"/>
                        <w:shd w:val="clear" w:color="auto" w:fill="404B51"/>
                        <w:vAlign w:val="center"/>
                        <w:hideMark/>
                      </w:tcPr>
                      <w:p w:rsidR="006B0AB6" w:rsidRPr="006B0AB6" w:rsidRDefault="006B0AB6" w:rsidP="006B0AB6">
                        <w:pPr>
                          <w:spacing w:after="0" w:line="240" w:lineRule="auto"/>
                          <w:rPr>
                            <w:rFonts w:ascii="Tahoma" w:eastAsia="Times New Roman" w:hAnsi="Tahoma" w:cs="Tahoma"/>
                            <w:sz w:val="16"/>
                            <w:szCs w:val="16"/>
                            <w:lang w:val="en-GB" w:eastAsia="en-GB"/>
                          </w:rPr>
                        </w:pPr>
                      </w:p>
                    </w:tc>
                    <w:tc>
                      <w:tcPr>
                        <w:tcW w:w="375"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shd w:val="clear" w:color="auto" w:fill="13244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375" w:type="dxa"/>
                        <w:vMerge w:val="restart"/>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shd w:val="clear" w:color="auto" w:fill="2E5434"/>
                        <w:vAlign w:val="center"/>
                        <w:hideMark/>
                      </w:tcPr>
                      <w:p w:rsidR="006B0AB6" w:rsidRPr="006B0AB6" w:rsidRDefault="006B0AB6" w:rsidP="006B0AB6">
                        <w:pPr>
                          <w:spacing w:after="0" w:line="240" w:lineRule="auto"/>
                          <w:jc w:val="center"/>
                          <w:rPr>
                            <w:rFonts w:ascii="Times New Roman" w:eastAsia="Times New Roman" w:hAnsi="Times New Roman" w:cs="Times New Roman"/>
                            <w:sz w:val="20"/>
                            <w:szCs w:val="20"/>
                            <w:lang w:val="en-GB" w:eastAsia="en-GB"/>
                          </w:rPr>
                        </w:pPr>
                      </w:p>
                    </w:tc>
                  </w:tr>
                  <w:tr w:rsidR="006B0AB6" w:rsidRPr="006B0AB6">
                    <w:trPr>
                      <w:tblCellSpacing w:w="0" w:type="dxa"/>
                    </w:trPr>
                    <w:tc>
                      <w:tcPr>
                        <w:tcW w:w="2250" w:type="dxa"/>
                        <w:vAlign w:val="center"/>
                        <w:hideMark/>
                      </w:tcPr>
                      <w:tbl>
                        <w:tblPr>
                          <w:tblW w:w="5000" w:type="pct"/>
                          <w:tblCellSpacing w:w="0" w:type="dxa"/>
                          <w:tblCellMar>
                            <w:left w:w="0" w:type="dxa"/>
                            <w:right w:w="0" w:type="dxa"/>
                          </w:tblCellMar>
                          <w:tblLook w:val="04A0"/>
                        </w:tblPr>
                        <w:tblGrid>
                          <w:gridCol w:w="2579"/>
                          <w:gridCol w:w="116"/>
                        </w:tblGrid>
                        <w:tr w:rsidR="006B0AB6" w:rsidRPr="006B0AB6">
                          <w:trPr>
                            <w:tblCellSpacing w:w="0" w:type="dxa"/>
                          </w:trPr>
                          <w:tc>
                            <w:tcPr>
                              <w:tcW w:w="0" w:type="auto"/>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DARK DOLPHIN</w:t>
                              </w:r>
                            </w:p>
                          </w:tc>
                          <w:tc>
                            <w:tcPr>
                              <w:tcW w:w="0" w:type="auto"/>
                              <w:hideMark/>
                            </w:tcPr>
                            <w:p w:rsidR="006B0AB6" w:rsidRPr="006B0AB6" w:rsidRDefault="006B0AB6" w:rsidP="006B0AB6">
                              <w:pPr>
                                <w:spacing w:after="0" w:line="240" w:lineRule="auto"/>
                                <w:jc w:val="right"/>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 </w:t>
                              </w:r>
                              <w:r w:rsidRPr="006B0AB6">
                                <w:rPr>
                                  <w:rFonts w:ascii="Tahoma" w:eastAsia="Times New Roman" w:hAnsi="Tahoma" w:cs="Tahoma"/>
                                  <w:sz w:val="16"/>
                                  <w:szCs w:val="16"/>
                                  <w:lang w:val="en-GB" w:eastAsia="en-GB"/>
                                </w:rPr>
                                <w:br/>
                                <w:t> </w:t>
                              </w:r>
                            </w:p>
                          </w:tc>
                        </w:tr>
                      </w:tbl>
                      <w:p w:rsidR="006B0AB6" w:rsidRPr="006B0AB6" w:rsidRDefault="006B0AB6" w:rsidP="006B0AB6">
                        <w:pPr>
                          <w:spacing w:after="0" w:line="240" w:lineRule="auto"/>
                          <w:rPr>
                            <w:rFonts w:ascii="Tahoma" w:eastAsia="Times New Roman" w:hAnsi="Tahoma" w:cs="Tahoma"/>
                            <w:sz w:val="16"/>
                            <w:szCs w:val="16"/>
                            <w:lang w:val="en-GB" w:eastAsia="en-GB"/>
                          </w:rPr>
                        </w:pPr>
                      </w:p>
                    </w:tc>
                    <w:tc>
                      <w:tcPr>
                        <w:tcW w:w="375"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vAlign w:val="center"/>
                        <w:hideMark/>
                      </w:tcPr>
                      <w:tbl>
                        <w:tblPr>
                          <w:tblW w:w="2250" w:type="dxa"/>
                          <w:tblCellSpacing w:w="0" w:type="dxa"/>
                          <w:tblCellMar>
                            <w:left w:w="0" w:type="dxa"/>
                            <w:right w:w="0" w:type="dxa"/>
                          </w:tblCellMar>
                          <w:tblLook w:val="04A0"/>
                        </w:tblPr>
                        <w:tblGrid>
                          <w:gridCol w:w="2233"/>
                          <w:gridCol w:w="17"/>
                        </w:tblGrid>
                        <w:tr w:rsidR="006B0AB6" w:rsidRPr="006B0AB6">
                          <w:trPr>
                            <w:tblCellSpacing w:w="0" w:type="dxa"/>
                          </w:trPr>
                          <w:tc>
                            <w:tcPr>
                              <w:tcW w:w="0" w:type="auto"/>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TABLE BAY</w:t>
                              </w:r>
                            </w:p>
                          </w:tc>
                          <w:tc>
                            <w:tcPr>
                              <w:tcW w:w="0" w:type="auto"/>
                              <w:hideMark/>
                            </w:tcPr>
                            <w:p w:rsidR="006B0AB6" w:rsidRPr="006B0AB6" w:rsidRDefault="006B0AB6" w:rsidP="006B0AB6">
                              <w:pPr>
                                <w:spacing w:after="0" w:line="240" w:lineRule="auto"/>
                                <w:jc w:val="right"/>
                                <w:rPr>
                                  <w:rFonts w:ascii="Tahoma" w:eastAsia="Times New Roman" w:hAnsi="Tahoma" w:cs="Tahoma"/>
                                  <w:sz w:val="16"/>
                                  <w:szCs w:val="16"/>
                                  <w:lang w:val="en-GB" w:eastAsia="en-GB"/>
                                </w:rPr>
                              </w:pPr>
                            </w:p>
                          </w:tc>
                        </w:tr>
                      </w:tbl>
                      <w:p w:rsidR="006B0AB6" w:rsidRPr="006B0AB6" w:rsidRDefault="006B0AB6" w:rsidP="006B0AB6">
                        <w:pPr>
                          <w:spacing w:after="0" w:line="240" w:lineRule="auto"/>
                          <w:rPr>
                            <w:rFonts w:ascii="Tahoma" w:eastAsia="Times New Roman" w:hAnsi="Tahoma" w:cs="Tahoma"/>
                            <w:sz w:val="16"/>
                            <w:szCs w:val="16"/>
                            <w:lang w:val="en-GB" w:eastAsia="en-GB"/>
                          </w:rPr>
                        </w:pPr>
                      </w:p>
                    </w:tc>
                    <w:tc>
                      <w:tcPr>
                        <w:tcW w:w="0" w:type="auto"/>
                        <w:vMerge/>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COLONIAL GREEN</w:t>
                        </w:r>
                      </w:p>
                    </w:tc>
                  </w:tr>
                  <w:tr w:rsidR="006B0AB6" w:rsidRPr="006B0AB6">
                    <w:trPr>
                      <w:trHeight w:val="75"/>
                      <w:tblCellSpacing w:w="0" w:type="dxa"/>
                    </w:trPr>
                    <w:tc>
                      <w:tcPr>
                        <w:tcW w:w="2250" w:type="dxa"/>
                        <w:vAlign w:val="center"/>
                        <w:hideMark/>
                      </w:tcPr>
                      <w:p w:rsidR="006B0AB6" w:rsidRPr="006B0AB6" w:rsidRDefault="006B0AB6" w:rsidP="006B0AB6">
                        <w:pPr>
                          <w:spacing w:after="0" w:line="240" w:lineRule="auto"/>
                          <w:rPr>
                            <w:rFonts w:ascii="Tahoma" w:eastAsia="Times New Roman" w:hAnsi="Tahoma" w:cs="Tahoma"/>
                            <w:sz w:val="16"/>
                            <w:szCs w:val="16"/>
                            <w:lang w:val="en-GB" w:eastAsia="en-GB"/>
                          </w:rPr>
                        </w:pPr>
                      </w:p>
                    </w:tc>
                    <w:tc>
                      <w:tcPr>
                        <w:tcW w:w="375"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0" w:type="auto"/>
                        <w:vMerge/>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r>
                  <w:tr w:rsidR="006B0AB6" w:rsidRPr="006B0AB6">
                    <w:trPr>
                      <w:trHeight w:val="450"/>
                      <w:tblCellSpacing w:w="0" w:type="dxa"/>
                    </w:trPr>
                    <w:tc>
                      <w:tcPr>
                        <w:tcW w:w="2250" w:type="dxa"/>
                        <w:shd w:val="clear" w:color="auto" w:fill="321D16"/>
                        <w:vAlign w:val="center"/>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 </w:t>
                        </w:r>
                      </w:p>
                    </w:tc>
                    <w:tc>
                      <w:tcPr>
                        <w:tcW w:w="375" w:type="dxa"/>
                        <w:vAlign w:val="center"/>
                        <w:hideMark/>
                      </w:tcPr>
                      <w:p w:rsidR="006B0AB6" w:rsidRPr="006B0AB6" w:rsidRDefault="006B0AB6" w:rsidP="006B0AB6">
                        <w:pPr>
                          <w:spacing w:after="0" w:line="240" w:lineRule="auto"/>
                          <w:rPr>
                            <w:rFonts w:ascii="Tahoma" w:eastAsia="Times New Roman" w:hAnsi="Tahoma" w:cs="Tahoma"/>
                            <w:sz w:val="16"/>
                            <w:szCs w:val="16"/>
                            <w:lang w:val="en-GB" w:eastAsia="en-GB"/>
                          </w:rPr>
                        </w:pPr>
                      </w:p>
                    </w:tc>
                    <w:tc>
                      <w:tcPr>
                        <w:tcW w:w="2250" w:type="dxa"/>
                        <w:shd w:val="clear" w:color="auto" w:fill="68120D"/>
                        <w:vAlign w:val="center"/>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 </w:t>
                        </w:r>
                      </w:p>
                    </w:tc>
                    <w:tc>
                      <w:tcPr>
                        <w:tcW w:w="0" w:type="auto"/>
                        <w:vMerge/>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shd w:val="clear" w:color="auto" w:fill="437A78"/>
                        <w:vAlign w:val="center"/>
                        <w:hideMark/>
                      </w:tcPr>
                      <w:p w:rsidR="006B0AB6" w:rsidRPr="006B0AB6" w:rsidRDefault="006B0AB6" w:rsidP="006B0AB6">
                        <w:pPr>
                          <w:spacing w:after="0" w:line="240" w:lineRule="auto"/>
                          <w:rPr>
                            <w:rFonts w:ascii="Tahoma" w:eastAsia="Times New Roman" w:hAnsi="Tahoma" w:cs="Tahoma"/>
                            <w:sz w:val="16"/>
                            <w:szCs w:val="16"/>
                            <w:lang w:val="en-GB" w:eastAsia="en-GB"/>
                          </w:rPr>
                        </w:pPr>
                      </w:p>
                    </w:tc>
                  </w:tr>
                  <w:tr w:rsidR="006B0AB6" w:rsidRPr="006B0AB6">
                    <w:trPr>
                      <w:tblCellSpacing w:w="0" w:type="dxa"/>
                    </w:trPr>
                    <w:tc>
                      <w:tcPr>
                        <w:tcW w:w="2250" w:type="dxa"/>
                        <w:vAlign w:val="center"/>
                        <w:hideMark/>
                      </w:tcPr>
                      <w:tbl>
                        <w:tblPr>
                          <w:tblW w:w="5000" w:type="pct"/>
                          <w:tblCellSpacing w:w="0" w:type="dxa"/>
                          <w:tblCellMar>
                            <w:left w:w="0" w:type="dxa"/>
                            <w:right w:w="0" w:type="dxa"/>
                          </w:tblCellMar>
                          <w:tblLook w:val="04A0"/>
                        </w:tblPr>
                        <w:tblGrid>
                          <w:gridCol w:w="2682"/>
                          <w:gridCol w:w="13"/>
                        </w:tblGrid>
                        <w:tr w:rsidR="006B0AB6" w:rsidRPr="006B0AB6">
                          <w:trPr>
                            <w:tblCellSpacing w:w="0" w:type="dxa"/>
                          </w:trPr>
                          <w:tc>
                            <w:tcPr>
                              <w:tcW w:w="0" w:type="auto"/>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BUFFALO BROWN</w:t>
                              </w:r>
                            </w:p>
                          </w:tc>
                          <w:tc>
                            <w:tcPr>
                              <w:tcW w:w="0" w:type="auto"/>
                              <w:hideMark/>
                            </w:tcPr>
                            <w:p w:rsidR="006B0AB6" w:rsidRPr="006B0AB6" w:rsidRDefault="006B0AB6" w:rsidP="006B0AB6">
                              <w:pPr>
                                <w:spacing w:after="0" w:line="240" w:lineRule="auto"/>
                                <w:jc w:val="right"/>
                                <w:rPr>
                                  <w:rFonts w:ascii="Tahoma" w:eastAsia="Times New Roman" w:hAnsi="Tahoma" w:cs="Tahoma"/>
                                  <w:sz w:val="16"/>
                                  <w:szCs w:val="16"/>
                                  <w:lang w:val="en-GB" w:eastAsia="en-GB"/>
                                </w:rPr>
                              </w:pPr>
                            </w:p>
                          </w:tc>
                        </w:tr>
                      </w:tbl>
                      <w:p w:rsidR="006B0AB6" w:rsidRPr="006B0AB6" w:rsidRDefault="006B0AB6" w:rsidP="006B0AB6">
                        <w:pPr>
                          <w:spacing w:after="0" w:line="240" w:lineRule="auto"/>
                          <w:rPr>
                            <w:rFonts w:ascii="Tahoma" w:eastAsia="Times New Roman" w:hAnsi="Tahoma" w:cs="Tahoma"/>
                            <w:sz w:val="16"/>
                            <w:szCs w:val="16"/>
                            <w:lang w:val="en-GB" w:eastAsia="en-GB"/>
                          </w:rPr>
                        </w:pPr>
                      </w:p>
                    </w:tc>
                    <w:tc>
                      <w:tcPr>
                        <w:tcW w:w="375"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vAlign w:val="center"/>
                        <w:hideMark/>
                      </w:tcPr>
                      <w:tbl>
                        <w:tblPr>
                          <w:tblW w:w="5000" w:type="pct"/>
                          <w:tblCellSpacing w:w="0" w:type="dxa"/>
                          <w:tblCellMar>
                            <w:left w:w="0" w:type="dxa"/>
                            <w:right w:w="0" w:type="dxa"/>
                          </w:tblCellMar>
                          <w:tblLook w:val="04A0"/>
                        </w:tblPr>
                        <w:tblGrid>
                          <w:gridCol w:w="2684"/>
                          <w:gridCol w:w="12"/>
                        </w:tblGrid>
                        <w:tr w:rsidR="006B0AB6" w:rsidRPr="006B0AB6">
                          <w:trPr>
                            <w:tblCellSpacing w:w="0" w:type="dxa"/>
                          </w:trPr>
                          <w:tc>
                            <w:tcPr>
                              <w:tcW w:w="0" w:type="auto"/>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BATELEUR BROWN</w:t>
                              </w:r>
                            </w:p>
                          </w:tc>
                          <w:tc>
                            <w:tcPr>
                              <w:tcW w:w="0" w:type="auto"/>
                              <w:hideMark/>
                            </w:tcPr>
                            <w:p w:rsidR="006B0AB6" w:rsidRPr="006B0AB6" w:rsidRDefault="006B0AB6" w:rsidP="006B0AB6">
                              <w:pPr>
                                <w:spacing w:after="0" w:line="240" w:lineRule="auto"/>
                                <w:jc w:val="right"/>
                                <w:rPr>
                                  <w:rFonts w:ascii="Tahoma" w:eastAsia="Times New Roman" w:hAnsi="Tahoma" w:cs="Tahoma"/>
                                  <w:sz w:val="16"/>
                                  <w:szCs w:val="16"/>
                                  <w:lang w:val="en-GB" w:eastAsia="en-GB"/>
                                </w:rPr>
                              </w:pPr>
                            </w:p>
                          </w:tc>
                        </w:tr>
                      </w:tbl>
                      <w:p w:rsidR="006B0AB6" w:rsidRPr="006B0AB6" w:rsidRDefault="006B0AB6" w:rsidP="006B0AB6">
                        <w:pPr>
                          <w:spacing w:after="0" w:line="240" w:lineRule="auto"/>
                          <w:rPr>
                            <w:rFonts w:ascii="Tahoma" w:eastAsia="Times New Roman" w:hAnsi="Tahoma" w:cs="Tahoma"/>
                            <w:sz w:val="16"/>
                            <w:szCs w:val="16"/>
                            <w:lang w:val="en-GB" w:eastAsia="en-GB"/>
                          </w:rPr>
                        </w:pPr>
                      </w:p>
                    </w:tc>
                    <w:tc>
                      <w:tcPr>
                        <w:tcW w:w="0" w:type="auto"/>
                        <w:vMerge/>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ATTOL GREEN</w:t>
                        </w:r>
                      </w:p>
                    </w:tc>
                  </w:tr>
                  <w:tr w:rsidR="006B0AB6" w:rsidRPr="006B0AB6">
                    <w:trPr>
                      <w:trHeight w:val="75"/>
                      <w:tblCellSpacing w:w="0" w:type="dxa"/>
                    </w:trPr>
                    <w:tc>
                      <w:tcPr>
                        <w:tcW w:w="2250" w:type="dxa"/>
                        <w:vAlign w:val="center"/>
                        <w:hideMark/>
                      </w:tcPr>
                      <w:p w:rsidR="006B0AB6" w:rsidRPr="006B0AB6" w:rsidRDefault="006B0AB6" w:rsidP="006B0AB6">
                        <w:pPr>
                          <w:spacing w:after="0" w:line="240" w:lineRule="auto"/>
                          <w:rPr>
                            <w:rFonts w:ascii="Tahoma" w:eastAsia="Times New Roman" w:hAnsi="Tahoma" w:cs="Tahoma"/>
                            <w:sz w:val="16"/>
                            <w:szCs w:val="16"/>
                            <w:lang w:val="en-GB" w:eastAsia="en-GB"/>
                          </w:rPr>
                        </w:pPr>
                      </w:p>
                    </w:tc>
                    <w:tc>
                      <w:tcPr>
                        <w:tcW w:w="375"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0" w:type="auto"/>
                        <w:vMerge/>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r>
                  <w:tr w:rsidR="006B0AB6" w:rsidRPr="006B0AB6">
                    <w:trPr>
                      <w:trHeight w:val="450"/>
                      <w:tblCellSpacing w:w="0" w:type="dxa"/>
                    </w:trPr>
                    <w:tc>
                      <w:tcPr>
                        <w:tcW w:w="2250" w:type="dxa"/>
                        <w:shd w:val="clear" w:color="auto" w:fill="265BA2"/>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375"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shd w:val="clear" w:color="auto" w:fill="308699"/>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0" w:type="auto"/>
                        <w:vMerge/>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shd w:val="clear" w:color="auto" w:fill="577354"/>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r>
                  <w:tr w:rsidR="006B0AB6" w:rsidRPr="006B0AB6">
                    <w:trPr>
                      <w:tblCellSpacing w:w="0" w:type="dxa"/>
                    </w:trPr>
                    <w:tc>
                      <w:tcPr>
                        <w:tcW w:w="2250" w:type="dxa"/>
                        <w:vAlign w:val="center"/>
                        <w:hideMark/>
                      </w:tcPr>
                      <w:tbl>
                        <w:tblPr>
                          <w:tblW w:w="5000" w:type="pct"/>
                          <w:tblCellSpacing w:w="0" w:type="dxa"/>
                          <w:tblCellMar>
                            <w:left w:w="0" w:type="dxa"/>
                            <w:right w:w="0" w:type="dxa"/>
                          </w:tblCellMar>
                          <w:tblLook w:val="04A0"/>
                        </w:tblPr>
                        <w:tblGrid>
                          <w:gridCol w:w="2683"/>
                          <w:gridCol w:w="12"/>
                        </w:tblGrid>
                        <w:tr w:rsidR="006B0AB6" w:rsidRPr="006B0AB6">
                          <w:trPr>
                            <w:tblCellSpacing w:w="0" w:type="dxa"/>
                          </w:trPr>
                          <w:tc>
                            <w:tcPr>
                              <w:tcW w:w="0" w:type="auto"/>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KINGFISHER BLUE</w:t>
                              </w:r>
                            </w:p>
                          </w:tc>
                          <w:tc>
                            <w:tcPr>
                              <w:tcW w:w="0" w:type="auto"/>
                              <w:hideMark/>
                            </w:tcPr>
                            <w:p w:rsidR="006B0AB6" w:rsidRPr="006B0AB6" w:rsidRDefault="006B0AB6" w:rsidP="006B0AB6">
                              <w:pPr>
                                <w:spacing w:after="0" w:line="240" w:lineRule="auto"/>
                                <w:jc w:val="right"/>
                                <w:rPr>
                                  <w:rFonts w:ascii="Tahoma" w:eastAsia="Times New Roman" w:hAnsi="Tahoma" w:cs="Tahoma"/>
                                  <w:sz w:val="16"/>
                                  <w:szCs w:val="16"/>
                                  <w:lang w:val="en-GB" w:eastAsia="en-GB"/>
                                </w:rPr>
                              </w:pPr>
                            </w:p>
                          </w:tc>
                        </w:tr>
                      </w:tbl>
                      <w:p w:rsidR="006B0AB6" w:rsidRPr="006B0AB6" w:rsidRDefault="006B0AB6" w:rsidP="006B0AB6">
                        <w:pPr>
                          <w:spacing w:after="0" w:line="240" w:lineRule="auto"/>
                          <w:rPr>
                            <w:rFonts w:ascii="Tahoma" w:eastAsia="Times New Roman" w:hAnsi="Tahoma" w:cs="Tahoma"/>
                            <w:sz w:val="16"/>
                            <w:szCs w:val="16"/>
                            <w:lang w:val="en-GB" w:eastAsia="en-GB"/>
                          </w:rPr>
                        </w:pPr>
                      </w:p>
                    </w:tc>
                    <w:tc>
                      <w:tcPr>
                        <w:tcW w:w="375"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vAlign w:val="center"/>
                        <w:hideMark/>
                      </w:tcPr>
                      <w:tbl>
                        <w:tblPr>
                          <w:tblW w:w="5000" w:type="pct"/>
                          <w:tblCellSpacing w:w="0" w:type="dxa"/>
                          <w:tblCellMar>
                            <w:left w:w="0" w:type="dxa"/>
                            <w:right w:w="0" w:type="dxa"/>
                          </w:tblCellMar>
                          <w:tblLook w:val="04A0"/>
                        </w:tblPr>
                        <w:tblGrid>
                          <w:gridCol w:w="2684"/>
                          <w:gridCol w:w="12"/>
                        </w:tblGrid>
                        <w:tr w:rsidR="006B0AB6" w:rsidRPr="006B0AB6">
                          <w:trPr>
                            <w:tblCellSpacing w:w="0" w:type="dxa"/>
                          </w:trPr>
                          <w:tc>
                            <w:tcPr>
                              <w:tcW w:w="0" w:type="auto"/>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UMHLANGA WAVE</w:t>
                              </w:r>
                            </w:p>
                          </w:tc>
                          <w:tc>
                            <w:tcPr>
                              <w:tcW w:w="0" w:type="auto"/>
                              <w:hideMark/>
                            </w:tcPr>
                            <w:p w:rsidR="006B0AB6" w:rsidRPr="006B0AB6" w:rsidRDefault="006B0AB6" w:rsidP="006B0AB6">
                              <w:pPr>
                                <w:spacing w:after="0" w:line="240" w:lineRule="auto"/>
                                <w:jc w:val="right"/>
                                <w:rPr>
                                  <w:rFonts w:ascii="Tahoma" w:eastAsia="Times New Roman" w:hAnsi="Tahoma" w:cs="Tahoma"/>
                                  <w:sz w:val="16"/>
                                  <w:szCs w:val="16"/>
                                  <w:lang w:val="en-GB" w:eastAsia="en-GB"/>
                                </w:rPr>
                              </w:pPr>
                            </w:p>
                          </w:tc>
                        </w:tr>
                      </w:tbl>
                      <w:p w:rsidR="006B0AB6" w:rsidRPr="006B0AB6" w:rsidRDefault="006B0AB6" w:rsidP="006B0AB6">
                        <w:pPr>
                          <w:spacing w:after="0" w:line="240" w:lineRule="auto"/>
                          <w:rPr>
                            <w:rFonts w:ascii="Tahoma" w:eastAsia="Times New Roman" w:hAnsi="Tahoma" w:cs="Tahoma"/>
                            <w:sz w:val="16"/>
                            <w:szCs w:val="16"/>
                            <w:lang w:val="en-GB" w:eastAsia="en-GB"/>
                          </w:rPr>
                        </w:pPr>
                      </w:p>
                    </w:tc>
                    <w:tc>
                      <w:tcPr>
                        <w:tcW w:w="0" w:type="auto"/>
                        <w:vMerge/>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vAlign w:val="center"/>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RIVERGUM</w:t>
                        </w:r>
                      </w:p>
                    </w:tc>
                  </w:tr>
                  <w:tr w:rsidR="006B0AB6" w:rsidRPr="006B0AB6">
                    <w:trPr>
                      <w:trHeight w:val="75"/>
                      <w:tblCellSpacing w:w="0" w:type="dxa"/>
                    </w:trPr>
                    <w:tc>
                      <w:tcPr>
                        <w:tcW w:w="2250" w:type="dxa"/>
                        <w:vAlign w:val="center"/>
                        <w:hideMark/>
                      </w:tcPr>
                      <w:p w:rsidR="006B0AB6" w:rsidRPr="006B0AB6" w:rsidRDefault="006B0AB6" w:rsidP="006B0AB6">
                        <w:pPr>
                          <w:spacing w:after="0" w:line="240" w:lineRule="auto"/>
                          <w:rPr>
                            <w:rFonts w:ascii="Tahoma" w:eastAsia="Times New Roman" w:hAnsi="Tahoma" w:cs="Tahoma"/>
                            <w:sz w:val="16"/>
                            <w:szCs w:val="16"/>
                            <w:lang w:val="en-GB" w:eastAsia="en-GB"/>
                          </w:rPr>
                        </w:pPr>
                      </w:p>
                    </w:tc>
                    <w:tc>
                      <w:tcPr>
                        <w:tcW w:w="375"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0" w:type="auto"/>
                        <w:vMerge/>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r>
                  <w:tr w:rsidR="006B0AB6" w:rsidRPr="006B0AB6">
                    <w:trPr>
                      <w:trHeight w:val="450"/>
                      <w:tblCellSpacing w:w="0" w:type="dxa"/>
                    </w:trPr>
                    <w:tc>
                      <w:tcPr>
                        <w:tcW w:w="2250" w:type="dxa"/>
                        <w:shd w:val="clear" w:color="auto" w:fill="F5FDFD"/>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375"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shd w:val="clear" w:color="auto" w:fill="942517"/>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0" w:type="auto"/>
                        <w:vMerge/>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shd w:val="clear" w:color="auto" w:fill="28306D"/>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r>
                  <w:tr w:rsidR="006B0AB6" w:rsidRPr="006B0AB6">
                    <w:trPr>
                      <w:tblCellSpacing w:w="0" w:type="dxa"/>
                    </w:trPr>
                    <w:tc>
                      <w:tcPr>
                        <w:tcW w:w="2250" w:type="dxa"/>
                        <w:vAlign w:val="center"/>
                        <w:hideMark/>
                      </w:tcPr>
                      <w:tbl>
                        <w:tblPr>
                          <w:tblW w:w="5000" w:type="pct"/>
                          <w:tblCellSpacing w:w="0" w:type="dxa"/>
                          <w:tblCellMar>
                            <w:left w:w="0" w:type="dxa"/>
                            <w:right w:w="0" w:type="dxa"/>
                          </w:tblCellMar>
                          <w:tblLook w:val="04A0"/>
                        </w:tblPr>
                        <w:tblGrid>
                          <w:gridCol w:w="2602"/>
                          <w:gridCol w:w="93"/>
                        </w:tblGrid>
                        <w:tr w:rsidR="006B0AB6" w:rsidRPr="006B0AB6">
                          <w:trPr>
                            <w:tblCellSpacing w:w="0" w:type="dxa"/>
                          </w:trPr>
                          <w:tc>
                            <w:tcPr>
                              <w:tcW w:w="0" w:type="auto"/>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FISH EAGLE WHITE</w:t>
                              </w:r>
                            </w:p>
                          </w:tc>
                          <w:tc>
                            <w:tcPr>
                              <w:tcW w:w="0" w:type="auto"/>
                              <w:hideMark/>
                            </w:tcPr>
                            <w:p w:rsidR="006B0AB6" w:rsidRPr="006B0AB6" w:rsidRDefault="006B0AB6" w:rsidP="006B0AB6">
                              <w:pPr>
                                <w:spacing w:after="0" w:line="240" w:lineRule="auto"/>
                                <w:jc w:val="right"/>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 </w:t>
                              </w:r>
                            </w:p>
                          </w:tc>
                        </w:tr>
                      </w:tbl>
                      <w:p w:rsidR="006B0AB6" w:rsidRPr="006B0AB6" w:rsidRDefault="006B0AB6" w:rsidP="006B0AB6">
                        <w:pPr>
                          <w:spacing w:after="0" w:line="240" w:lineRule="auto"/>
                          <w:rPr>
                            <w:rFonts w:ascii="Tahoma" w:eastAsia="Times New Roman" w:hAnsi="Tahoma" w:cs="Tahoma"/>
                            <w:sz w:val="16"/>
                            <w:szCs w:val="16"/>
                            <w:lang w:val="en-GB" w:eastAsia="en-GB"/>
                          </w:rPr>
                        </w:pPr>
                      </w:p>
                    </w:tc>
                    <w:tc>
                      <w:tcPr>
                        <w:tcW w:w="375"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vAlign w:val="center"/>
                        <w:hideMark/>
                      </w:tcPr>
                      <w:tbl>
                        <w:tblPr>
                          <w:tblW w:w="5000" w:type="pct"/>
                          <w:tblCellSpacing w:w="0" w:type="dxa"/>
                          <w:tblCellMar>
                            <w:left w:w="0" w:type="dxa"/>
                            <w:right w:w="0" w:type="dxa"/>
                          </w:tblCellMar>
                          <w:tblLook w:val="04A0"/>
                        </w:tblPr>
                        <w:tblGrid>
                          <w:gridCol w:w="2606"/>
                          <w:gridCol w:w="90"/>
                        </w:tblGrid>
                        <w:tr w:rsidR="006B0AB6" w:rsidRPr="006B0AB6">
                          <w:trPr>
                            <w:tblCellSpacing w:w="0" w:type="dxa"/>
                          </w:trPr>
                          <w:tc>
                            <w:tcPr>
                              <w:tcW w:w="0" w:type="auto"/>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OKAVANGO SUNSET</w:t>
                              </w:r>
                            </w:p>
                          </w:tc>
                          <w:tc>
                            <w:tcPr>
                              <w:tcW w:w="0" w:type="auto"/>
                              <w:hideMark/>
                            </w:tcPr>
                            <w:p w:rsidR="006B0AB6" w:rsidRPr="006B0AB6" w:rsidRDefault="006B0AB6" w:rsidP="006B0AB6">
                              <w:pPr>
                                <w:spacing w:after="0" w:line="240" w:lineRule="auto"/>
                                <w:jc w:val="right"/>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 </w:t>
                              </w:r>
                            </w:p>
                          </w:tc>
                        </w:tr>
                      </w:tbl>
                      <w:p w:rsidR="006B0AB6" w:rsidRPr="006B0AB6" w:rsidRDefault="006B0AB6" w:rsidP="006B0AB6">
                        <w:pPr>
                          <w:spacing w:after="0" w:line="240" w:lineRule="auto"/>
                          <w:rPr>
                            <w:rFonts w:ascii="Tahoma" w:eastAsia="Times New Roman" w:hAnsi="Tahoma" w:cs="Tahoma"/>
                            <w:sz w:val="16"/>
                            <w:szCs w:val="16"/>
                            <w:lang w:val="en-GB" w:eastAsia="en-GB"/>
                          </w:rPr>
                        </w:pPr>
                      </w:p>
                    </w:tc>
                    <w:tc>
                      <w:tcPr>
                        <w:tcW w:w="0" w:type="auto"/>
                        <w:vMerge/>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vAlign w:val="center"/>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AFRICAN BLUE</w:t>
                        </w:r>
                      </w:p>
                    </w:tc>
                  </w:tr>
                  <w:tr w:rsidR="006B0AB6" w:rsidRPr="006B0AB6">
                    <w:trPr>
                      <w:trHeight w:val="75"/>
                      <w:tblCellSpacing w:w="0" w:type="dxa"/>
                    </w:trPr>
                    <w:tc>
                      <w:tcPr>
                        <w:tcW w:w="2250" w:type="dxa"/>
                        <w:vAlign w:val="center"/>
                        <w:hideMark/>
                      </w:tcPr>
                      <w:p w:rsidR="006B0AB6" w:rsidRPr="006B0AB6" w:rsidRDefault="006B0AB6" w:rsidP="006B0AB6">
                        <w:pPr>
                          <w:spacing w:after="0" w:line="240" w:lineRule="auto"/>
                          <w:rPr>
                            <w:rFonts w:ascii="Tahoma" w:eastAsia="Times New Roman" w:hAnsi="Tahoma" w:cs="Tahoma"/>
                            <w:sz w:val="16"/>
                            <w:szCs w:val="16"/>
                            <w:lang w:val="en-GB" w:eastAsia="en-GB"/>
                          </w:rPr>
                        </w:pPr>
                      </w:p>
                    </w:tc>
                    <w:tc>
                      <w:tcPr>
                        <w:tcW w:w="375"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0" w:type="auto"/>
                        <w:vMerge/>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r>
                  <w:tr w:rsidR="006B0AB6" w:rsidRPr="006B0AB6">
                    <w:trPr>
                      <w:trHeight w:val="450"/>
                      <w:tblCellSpacing w:w="0" w:type="dxa"/>
                    </w:trPr>
                    <w:tc>
                      <w:tcPr>
                        <w:tcW w:w="2250" w:type="dxa"/>
                        <w:shd w:val="clear" w:color="auto" w:fill="A59176"/>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375"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shd w:val="clear" w:color="auto" w:fill="235733"/>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0" w:type="auto"/>
                        <w:vMerge/>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shd w:val="clear" w:color="auto" w:fill="CECC90"/>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r>
                  <w:tr w:rsidR="006B0AB6" w:rsidRPr="006B0AB6">
                    <w:trPr>
                      <w:tblCellSpacing w:w="0" w:type="dxa"/>
                    </w:trPr>
                    <w:tc>
                      <w:tcPr>
                        <w:tcW w:w="2250" w:type="dxa"/>
                        <w:vAlign w:val="center"/>
                        <w:hideMark/>
                      </w:tcPr>
                      <w:tbl>
                        <w:tblPr>
                          <w:tblW w:w="5000" w:type="pct"/>
                          <w:tblCellSpacing w:w="0" w:type="dxa"/>
                          <w:tblCellMar>
                            <w:left w:w="0" w:type="dxa"/>
                            <w:right w:w="0" w:type="dxa"/>
                          </w:tblCellMar>
                          <w:tblLook w:val="04A0"/>
                        </w:tblPr>
                        <w:tblGrid>
                          <w:gridCol w:w="2584"/>
                          <w:gridCol w:w="111"/>
                        </w:tblGrid>
                        <w:tr w:rsidR="006B0AB6" w:rsidRPr="006B0AB6">
                          <w:trPr>
                            <w:tblCellSpacing w:w="0" w:type="dxa"/>
                          </w:trPr>
                          <w:tc>
                            <w:tcPr>
                              <w:tcW w:w="0" w:type="auto"/>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GEMSBOK SAND</w:t>
                              </w:r>
                            </w:p>
                          </w:tc>
                          <w:tc>
                            <w:tcPr>
                              <w:tcW w:w="0" w:type="auto"/>
                              <w:hideMark/>
                            </w:tcPr>
                            <w:p w:rsidR="006B0AB6" w:rsidRPr="006B0AB6" w:rsidRDefault="006B0AB6" w:rsidP="006B0AB6">
                              <w:pPr>
                                <w:spacing w:after="0" w:line="240" w:lineRule="auto"/>
                                <w:jc w:val="right"/>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 </w:t>
                              </w:r>
                            </w:p>
                          </w:tc>
                        </w:tr>
                      </w:tbl>
                      <w:p w:rsidR="006B0AB6" w:rsidRPr="006B0AB6" w:rsidRDefault="006B0AB6" w:rsidP="006B0AB6">
                        <w:pPr>
                          <w:spacing w:after="0" w:line="240" w:lineRule="auto"/>
                          <w:rPr>
                            <w:rFonts w:ascii="Tahoma" w:eastAsia="Times New Roman" w:hAnsi="Tahoma" w:cs="Tahoma"/>
                            <w:sz w:val="16"/>
                            <w:szCs w:val="16"/>
                            <w:lang w:val="en-GB" w:eastAsia="en-GB"/>
                          </w:rPr>
                        </w:pPr>
                      </w:p>
                    </w:tc>
                    <w:tc>
                      <w:tcPr>
                        <w:tcW w:w="375"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vAlign w:val="center"/>
                        <w:hideMark/>
                      </w:tcPr>
                      <w:tbl>
                        <w:tblPr>
                          <w:tblW w:w="5000" w:type="pct"/>
                          <w:tblCellSpacing w:w="0" w:type="dxa"/>
                          <w:tblCellMar>
                            <w:left w:w="0" w:type="dxa"/>
                            <w:right w:w="0" w:type="dxa"/>
                          </w:tblCellMar>
                          <w:tblLook w:val="04A0"/>
                        </w:tblPr>
                        <w:tblGrid>
                          <w:gridCol w:w="2682"/>
                          <w:gridCol w:w="14"/>
                        </w:tblGrid>
                        <w:tr w:rsidR="006B0AB6" w:rsidRPr="006B0AB6">
                          <w:trPr>
                            <w:tblCellSpacing w:w="0" w:type="dxa"/>
                          </w:trPr>
                          <w:tc>
                            <w:tcPr>
                              <w:tcW w:w="0" w:type="auto"/>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TRAFFIC GREEN</w:t>
                              </w:r>
                            </w:p>
                          </w:tc>
                          <w:tc>
                            <w:tcPr>
                              <w:tcW w:w="0" w:type="auto"/>
                              <w:hideMark/>
                            </w:tcPr>
                            <w:p w:rsidR="006B0AB6" w:rsidRPr="006B0AB6" w:rsidRDefault="006B0AB6" w:rsidP="006B0AB6">
                              <w:pPr>
                                <w:spacing w:after="0" w:line="240" w:lineRule="auto"/>
                                <w:jc w:val="right"/>
                                <w:rPr>
                                  <w:rFonts w:ascii="Tahoma" w:eastAsia="Times New Roman" w:hAnsi="Tahoma" w:cs="Tahoma"/>
                                  <w:sz w:val="16"/>
                                  <w:szCs w:val="16"/>
                                  <w:lang w:val="en-GB" w:eastAsia="en-GB"/>
                                </w:rPr>
                              </w:pPr>
                            </w:p>
                          </w:tc>
                        </w:tr>
                      </w:tbl>
                      <w:p w:rsidR="006B0AB6" w:rsidRPr="006B0AB6" w:rsidRDefault="006B0AB6" w:rsidP="006B0AB6">
                        <w:pPr>
                          <w:spacing w:after="0" w:line="240" w:lineRule="auto"/>
                          <w:rPr>
                            <w:rFonts w:ascii="Tahoma" w:eastAsia="Times New Roman" w:hAnsi="Tahoma" w:cs="Tahoma"/>
                            <w:sz w:val="16"/>
                            <w:szCs w:val="16"/>
                            <w:lang w:val="en-GB" w:eastAsia="en-GB"/>
                          </w:rPr>
                        </w:pPr>
                      </w:p>
                    </w:tc>
                    <w:tc>
                      <w:tcPr>
                        <w:tcW w:w="0" w:type="auto"/>
                        <w:vMerge/>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AFRICAN CREAM</w:t>
                        </w:r>
                      </w:p>
                    </w:tc>
                  </w:tr>
                  <w:tr w:rsidR="006B0AB6" w:rsidRPr="006B0AB6">
                    <w:trPr>
                      <w:trHeight w:val="75"/>
                      <w:tblCellSpacing w:w="0" w:type="dxa"/>
                    </w:trPr>
                    <w:tc>
                      <w:tcPr>
                        <w:tcW w:w="2250" w:type="dxa"/>
                        <w:vAlign w:val="center"/>
                        <w:hideMark/>
                      </w:tcPr>
                      <w:p w:rsidR="006B0AB6" w:rsidRPr="006B0AB6" w:rsidRDefault="006B0AB6" w:rsidP="006B0AB6">
                        <w:pPr>
                          <w:spacing w:after="0" w:line="240" w:lineRule="auto"/>
                          <w:rPr>
                            <w:rFonts w:ascii="Tahoma" w:eastAsia="Times New Roman" w:hAnsi="Tahoma" w:cs="Tahoma"/>
                            <w:sz w:val="16"/>
                            <w:szCs w:val="16"/>
                            <w:lang w:val="en-GB" w:eastAsia="en-GB"/>
                          </w:rPr>
                        </w:pPr>
                      </w:p>
                    </w:tc>
                    <w:tc>
                      <w:tcPr>
                        <w:tcW w:w="375"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0" w:type="auto"/>
                        <w:vMerge/>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r>
                  <w:tr w:rsidR="006B0AB6" w:rsidRPr="006B0AB6">
                    <w:trPr>
                      <w:trHeight w:val="450"/>
                      <w:tblCellSpacing w:w="0" w:type="dxa"/>
                    </w:trPr>
                    <w:tc>
                      <w:tcPr>
                        <w:tcW w:w="2250" w:type="dxa"/>
                        <w:shd w:val="clear" w:color="auto" w:fill="1F3B30"/>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375"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shd w:val="clear" w:color="auto" w:fill="C8CF92"/>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0" w:type="auto"/>
                        <w:vMerge/>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shd w:val="clear" w:color="auto" w:fill="D8E4E5"/>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r>
                  <w:tr w:rsidR="006B0AB6" w:rsidRPr="006B0AB6">
                    <w:trPr>
                      <w:tblCellSpacing w:w="0" w:type="dxa"/>
                    </w:trPr>
                    <w:tc>
                      <w:tcPr>
                        <w:tcW w:w="2250" w:type="dxa"/>
                        <w:vAlign w:val="center"/>
                        <w:hideMark/>
                      </w:tcPr>
                      <w:tbl>
                        <w:tblPr>
                          <w:tblW w:w="5000" w:type="pct"/>
                          <w:tblCellSpacing w:w="0" w:type="dxa"/>
                          <w:tblCellMar>
                            <w:left w:w="0" w:type="dxa"/>
                            <w:right w:w="0" w:type="dxa"/>
                          </w:tblCellMar>
                          <w:tblLook w:val="04A0"/>
                        </w:tblPr>
                        <w:tblGrid>
                          <w:gridCol w:w="2685"/>
                          <w:gridCol w:w="10"/>
                        </w:tblGrid>
                        <w:tr w:rsidR="006B0AB6" w:rsidRPr="006B0AB6">
                          <w:trPr>
                            <w:tblCellSpacing w:w="0" w:type="dxa"/>
                          </w:trPr>
                          <w:tc>
                            <w:tcPr>
                              <w:tcW w:w="0" w:type="auto"/>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KNYSNA WILDERNESS</w:t>
                              </w:r>
                            </w:p>
                          </w:tc>
                          <w:tc>
                            <w:tcPr>
                              <w:tcW w:w="0" w:type="auto"/>
                              <w:hideMark/>
                            </w:tcPr>
                            <w:p w:rsidR="006B0AB6" w:rsidRPr="006B0AB6" w:rsidRDefault="006B0AB6" w:rsidP="006B0AB6">
                              <w:pPr>
                                <w:spacing w:after="0" w:line="240" w:lineRule="auto"/>
                                <w:jc w:val="right"/>
                                <w:rPr>
                                  <w:rFonts w:ascii="Tahoma" w:eastAsia="Times New Roman" w:hAnsi="Tahoma" w:cs="Tahoma"/>
                                  <w:sz w:val="16"/>
                                  <w:szCs w:val="16"/>
                                  <w:lang w:val="en-GB" w:eastAsia="en-GB"/>
                                </w:rPr>
                              </w:pPr>
                            </w:p>
                          </w:tc>
                        </w:tr>
                      </w:tbl>
                      <w:p w:rsidR="006B0AB6" w:rsidRPr="006B0AB6" w:rsidRDefault="006B0AB6" w:rsidP="006B0AB6">
                        <w:pPr>
                          <w:spacing w:after="0" w:line="240" w:lineRule="auto"/>
                          <w:rPr>
                            <w:rFonts w:ascii="Tahoma" w:eastAsia="Times New Roman" w:hAnsi="Tahoma" w:cs="Tahoma"/>
                            <w:sz w:val="16"/>
                            <w:szCs w:val="16"/>
                            <w:lang w:val="en-GB" w:eastAsia="en-GB"/>
                          </w:rPr>
                        </w:pPr>
                      </w:p>
                    </w:tc>
                    <w:tc>
                      <w:tcPr>
                        <w:tcW w:w="375"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SANDSTONE BEIGE</w:t>
                        </w:r>
                      </w:p>
                    </w:tc>
                    <w:tc>
                      <w:tcPr>
                        <w:tcW w:w="0" w:type="auto"/>
                        <w:vMerge/>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SILVER WHITE</w:t>
                        </w:r>
                      </w:p>
                    </w:tc>
                  </w:tr>
                  <w:tr w:rsidR="006B0AB6" w:rsidRPr="006B0AB6">
                    <w:trPr>
                      <w:tblCellSpacing w:w="0" w:type="dxa"/>
                    </w:trPr>
                    <w:tc>
                      <w:tcPr>
                        <w:tcW w:w="2250" w:type="dxa"/>
                        <w:vAlign w:val="center"/>
                        <w:hideMark/>
                      </w:tcPr>
                      <w:p w:rsidR="006B0AB6" w:rsidRPr="006B0AB6" w:rsidRDefault="006B0AB6" w:rsidP="006B0AB6">
                        <w:pPr>
                          <w:spacing w:after="0" w:line="240" w:lineRule="auto"/>
                          <w:rPr>
                            <w:rFonts w:ascii="Tahoma" w:eastAsia="Times New Roman" w:hAnsi="Tahoma" w:cs="Tahoma"/>
                            <w:sz w:val="16"/>
                            <w:szCs w:val="16"/>
                            <w:lang w:val="en-GB" w:eastAsia="en-GB"/>
                          </w:rPr>
                        </w:pPr>
                      </w:p>
                    </w:tc>
                    <w:tc>
                      <w:tcPr>
                        <w:tcW w:w="375"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0" w:type="auto"/>
                        <w:vMerge/>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r>
                  <w:tr w:rsidR="006B0AB6" w:rsidRPr="006B0AB6">
                    <w:trPr>
                      <w:trHeight w:val="450"/>
                      <w:tblCellSpacing w:w="0" w:type="dxa"/>
                    </w:trPr>
                    <w:tc>
                      <w:tcPr>
                        <w:tcW w:w="2250"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375"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0" w:type="auto"/>
                        <w:vMerge/>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shd w:val="clear" w:color="auto" w:fill="D3D2BB"/>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r>
                  <w:tr w:rsidR="006B0AB6" w:rsidRPr="006B0AB6">
                    <w:trPr>
                      <w:tblCellSpacing w:w="0" w:type="dxa"/>
                    </w:trPr>
                    <w:tc>
                      <w:tcPr>
                        <w:tcW w:w="2250"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375"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375"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hideMark/>
                      </w:tcPr>
                      <w:p w:rsidR="006B0AB6" w:rsidRPr="006B0AB6" w:rsidRDefault="006B0AB6" w:rsidP="006B0AB6">
                        <w:pPr>
                          <w:spacing w:after="0" w:line="240" w:lineRule="auto"/>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CAPE WHITE</w:t>
                        </w:r>
                      </w:p>
                    </w:tc>
                  </w:tr>
                  <w:tr w:rsidR="006B0AB6" w:rsidRPr="006B0AB6">
                    <w:trPr>
                      <w:tblCellSpacing w:w="0" w:type="dxa"/>
                    </w:trPr>
                    <w:tc>
                      <w:tcPr>
                        <w:tcW w:w="2250" w:type="dxa"/>
                        <w:vAlign w:val="center"/>
                        <w:hideMark/>
                      </w:tcPr>
                      <w:p w:rsidR="006B0AB6" w:rsidRPr="006B0AB6" w:rsidRDefault="006B0AB6" w:rsidP="006B0AB6">
                        <w:pPr>
                          <w:spacing w:after="0" w:line="240" w:lineRule="auto"/>
                          <w:rPr>
                            <w:rFonts w:ascii="Tahoma" w:eastAsia="Times New Roman" w:hAnsi="Tahoma" w:cs="Tahoma"/>
                            <w:sz w:val="16"/>
                            <w:szCs w:val="16"/>
                            <w:lang w:val="en-GB" w:eastAsia="en-GB"/>
                          </w:rPr>
                        </w:pPr>
                      </w:p>
                    </w:tc>
                    <w:tc>
                      <w:tcPr>
                        <w:tcW w:w="375"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375"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c>
                      <w:tcPr>
                        <w:tcW w:w="2250" w:type="dxa"/>
                        <w:vAlign w:val="center"/>
                        <w:hideMark/>
                      </w:tcPr>
                      <w:p w:rsidR="006B0AB6" w:rsidRPr="006B0AB6" w:rsidRDefault="006B0AB6" w:rsidP="006B0AB6">
                        <w:pPr>
                          <w:spacing w:after="0" w:line="240" w:lineRule="auto"/>
                          <w:rPr>
                            <w:rFonts w:ascii="Times New Roman" w:eastAsia="Times New Roman" w:hAnsi="Times New Roman" w:cs="Times New Roman"/>
                            <w:sz w:val="20"/>
                            <w:szCs w:val="20"/>
                            <w:lang w:val="en-GB" w:eastAsia="en-GB"/>
                          </w:rPr>
                        </w:pPr>
                      </w:p>
                    </w:tc>
                  </w:tr>
                </w:tbl>
                <w:p w:rsidR="00A362A8" w:rsidRDefault="006B0AB6" w:rsidP="00A362A8">
                  <w:pPr>
                    <w:spacing w:after="100" w:afterAutospacing="1" w:line="240" w:lineRule="auto"/>
                    <w:rPr>
                      <w:rFonts w:ascii="Tahoma" w:eastAsia="Times New Roman" w:hAnsi="Tahoma" w:cs="Tahoma"/>
                      <w:sz w:val="16"/>
                      <w:szCs w:val="16"/>
                      <w:lang w:val="en-GB" w:eastAsia="en-GB"/>
                    </w:rPr>
                  </w:pPr>
                  <w:r w:rsidRPr="006B0AB6">
                    <w:rPr>
                      <w:rFonts w:ascii="Tahoma" w:eastAsia="Times New Roman" w:hAnsi="Tahoma" w:cs="Tahoma"/>
                      <w:sz w:val="16"/>
                      <w:szCs w:val="16"/>
                      <w:lang w:val="en-GB" w:eastAsia="en-GB"/>
                    </w:rPr>
                    <w:t>PLEASE NOTE:</w:t>
                  </w:r>
                  <w:r w:rsidRPr="006B0AB6">
                    <w:rPr>
                      <w:rFonts w:ascii="Tahoma" w:eastAsia="Times New Roman" w:hAnsi="Tahoma" w:cs="Tahoma"/>
                      <w:sz w:val="16"/>
                      <w:szCs w:val="16"/>
                      <w:lang w:val="en-GB" w:eastAsia="en-GB"/>
                    </w:rPr>
                    <w:br/>
                    <w:t>Colours are approximate only</w:t>
                  </w:r>
                </w:p>
                <w:p w:rsidR="00A362A8" w:rsidRPr="006B0AB6" w:rsidRDefault="00A362A8" w:rsidP="00A362A8">
                  <w:pPr>
                    <w:spacing w:after="100" w:afterAutospacing="1" w:line="240" w:lineRule="auto"/>
                    <w:rPr>
                      <w:rFonts w:ascii="Tahoma" w:eastAsia="Times New Roman" w:hAnsi="Tahoma" w:cs="Tahoma"/>
                      <w:sz w:val="16"/>
                      <w:szCs w:val="16"/>
                      <w:lang w:val="en-GB" w:eastAsia="en-GB"/>
                    </w:rPr>
                  </w:pPr>
                </w:p>
              </w:tc>
            </w:tr>
          </w:tbl>
          <w:p w:rsidR="003E33D7" w:rsidRPr="003E33D7" w:rsidRDefault="003E33D7" w:rsidP="003E33D7">
            <w:pPr>
              <w:pageBreakBefore/>
              <w:spacing w:after="0" w:line="240" w:lineRule="auto"/>
              <w:rPr>
                <w:rFonts w:ascii="Tahoma" w:eastAsia="Times New Roman" w:hAnsi="Tahoma" w:cs="Tahoma"/>
                <w:sz w:val="16"/>
                <w:szCs w:val="16"/>
                <w:lang w:val="en-GB" w:eastAsia="en-GB"/>
              </w:rPr>
            </w:pPr>
          </w:p>
        </w:tc>
      </w:tr>
    </w:tbl>
    <w:p w:rsidR="00B04F5C" w:rsidRPr="00B04F5C" w:rsidRDefault="00B04F5C" w:rsidP="00A362A8">
      <w:pPr>
        <w:spacing w:after="0" w:line="276" w:lineRule="auto"/>
        <w:ind w:left="426" w:hanging="1"/>
        <w:jc w:val="both"/>
        <w:rPr>
          <w:rFonts w:ascii="Arial" w:eastAsia="Times New Roman" w:hAnsi="Arial" w:cs="Arial"/>
          <w:color w:val="222222"/>
          <w:sz w:val="24"/>
          <w:szCs w:val="24"/>
          <w:lang w:val="en-GB" w:eastAsia="en-GB"/>
        </w:rPr>
      </w:pPr>
      <w:r w:rsidRPr="00B04F5C">
        <w:rPr>
          <w:rFonts w:ascii="Arial" w:eastAsia="Times New Roman" w:hAnsi="Arial" w:cs="Arial"/>
          <w:color w:val="222222"/>
          <w:sz w:val="20"/>
          <w:szCs w:val="20"/>
          <w:lang w:eastAsia="en-GB"/>
        </w:rPr>
        <w:t>Over and above its aesthetic attributes, CHROMADEK® paint coatings are designed to provide superior corrosion protection under conditions where the performance of unpainted galvanised sheeting may prove inadequate. Chromadek is applied onto a galvanised coated substrate, which has been produced by the addition of Antimony and Aluminium to the molten zinc in the bath, to improve the formability and adherence of the zinc coating. Excellent paint adhesion is achieved and corrosion resistance enhanced by careful preparation of the steel surface prior to paint application. Standard CHROMADEK® is intended for use under rural, mildly chemically pollutedor moderate marine conditions, and is composed of Z275 hot-dip galvanised substrate pre-primed with an epoxy/chrome-free primer (dry film thickness (DFT) of 4-6 microns) and finished with a final paint coat (DFT 18-22 microns) on the top surface. A single backing coat (DFT 8 microns) is normally applied to the reverse side of the sheet.</w:t>
      </w:r>
    </w:p>
    <w:p w:rsidR="00B04F5C" w:rsidRPr="00B04F5C" w:rsidRDefault="00B04F5C" w:rsidP="00B04F5C">
      <w:pPr>
        <w:spacing w:line="276" w:lineRule="auto"/>
        <w:ind w:left="425" w:hanging="284"/>
        <w:jc w:val="both"/>
        <w:rPr>
          <w:rFonts w:ascii="Arial" w:eastAsia="Times New Roman" w:hAnsi="Arial" w:cs="Arial"/>
          <w:color w:val="222222"/>
          <w:sz w:val="24"/>
          <w:szCs w:val="24"/>
          <w:lang w:val="en-GB" w:eastAsia="en-GB"/>
        </w:rPr>
      </w:pPr>
      <w:r w:rsidRPr="00B04F5C">
        <w:rPr>
          <w:rFonts w:ascii="Symbol" w:eastAsia="Times New Roman" w:hAnsi="Symbol" w:cs="Arial"/>
          <w:color w:val="222222"/>
          <w:sz w:val="20"/>
          <w:szCs w:val="20"/>
          <w:lang w:eastAsia="en-GB"/>
        </w:rPr>
        <w:t></w:t>
      </w:r>
      <w:r w:rsidRPr="00B04F5C">
        <w:rPr>
          <w:rFonts w:ascii="Times New Roman" w:eastAsia="Times New Roman" w:hAnsi="Times New Roman" w:cs="Times New Roman"/>
          <w:color w:val="222222"/>
          <w:sz w:val="14"/>
          <w:szCs w:val="14"/>
          <w:lang w:eastAsia="en-GB"/>
        </w:rPr>
        <w:t>       </w:t>
      </w:r>
      <w:r w:rsidRPr="00B04F5C">
        <w:rPr>
          <w:rFonts w:ascii="Arial" w:eastAsia="Times New Roman" w:hAnsi="Arial" w:cs="Arial"/>
          <w:color w:val="222222"/>
          <w:sz w:val="20"/>
          <w:szCs w:val="20"/>
          <w:lang w:eastAsia="en-GB"/>
        </w:rPr>
        <w:t>If you project involve the use of polycarbonate sheeting, we will use 1.2mm thick sheeting in this instance.</w:t>
      </w:r>
    </w:p>
    <w:p w:rsidR="00B04F5C" w:rsidRPr="00B04F5C" w:rsidRDefault="00B04F5C" w:rsidP="00B04F5C">
      <w:pPr>
        <w:spacing w:line="276" w:lineRule="auto"/>
        <w:ind w:left="425" w:hanging="284"/>
        <w:jc w:val="both"/>
        <w:rPr>
          <w:rFonts w:ascii="Arial" w:eastAsia="Times New Roman" w:hAnsi="Arial" w:cs="Arial"/>
          <w:color w:val="222222"/>
          <w:sz w:val="24"/>
          <w:szCs w:val="24"/>
          <w:lang w:val="en-GB" w:eastAsia="en-GB"/>
        </w:rPr>
      </w:pPr>
      <w:r w:rsidRPr="00B04F5C">
        <w:rPr>
          <w:rFonts w:ascii="Symbol" w:eastAsia="Times New Roman" w:hAnsi="Symbol" w:cs="Arial"/>
          <w:color w:val="222222"/>
          <w:sz w:val="20"/>
          <w:szCs w:val="20"/>
          <w:lang w:eastAsia="en-GB"/>
        </w:rPr>
        <w:t></w:t>
      </w:r>
      <w:r w:rsidRPr="00B04F5C">
        <w:rPr>
          <w:rFonts w:ascii="Times New Roman" w:eastAsia="Times New Roman" w:hAnsi="Times New Roman" w:cs="Times New Roman"/>
          <w:color w:val="222222"/>
          <w:sz w:val="14"/>
          <w:szCs w:val="14"/>
          <w:lang w:eastAsia="en-GB"/>
        </w:rPr>
        <w:t>       </w:t>
      </w:r>
      <w:r w:rsidRPr="00B04F5C">
        <w:rPr>
          <w:rFonts w:ascii="Arial" w:eastAsia="Times New Roman" w:hAnsi="Arial" w:cs="Arial"/>
          <w:color w:val="222222"/>
          <w:sz w:val="20"/>
          <w:szCs w:val="20"/>
          <w:lang w:eastAsia="en-GB"/>
        </w:rPr>
        <w:t>We do not use existing and second-hand steel and sheeting but only new material.</w:t>
      </w:r>
    </w:p>
    <w:p w:rsidR="00B04F5C" w:rsidRPr="00B04F5C" w:rsidRDefault="00B04F5C" w:rsidP="00B04F5C">
      <w:pPr>
        <w:spacing w:line="276" w:lineRule="auto"/>
        <w:jc w:val="both"/>
        <w:rPr>
          <w:rFonts w:ascii="Arial" w:eastAsia="Times New Roman" w:hAnsi="Arial" w:cs="Arial"/>
          <w:color w:val="222222"/>
          <w:sz w:val="24"/>
          <w:szCs w:val="24"/>
          <w:lang w:val="en-GB" w:eastAsia="en-GB"/>
        </w:rPr>
      </w:pPr>
      <w:r w:rsidRPr="00B04F5C">
        <w:rPr>
          <w:rFonts w:ascii="Arial" w:eastAsia="Times New Roman" w:hAnsi="Arial" w:cs="Arial"/>
          <w:color w:val="222222"/>
          <w:sz w:val="20"/>
          <w:szCs w:val="20"/>
          <w:lang w:eastAsia="en-GB"/>
        </w:rPr>
        <w:t xml:space="preserve">We believe that as the customer, it is in your best interest to consider the above when evaluating your project. For a more in-depth approach to, material specifications visit our web-site at </w:t>
      </w:r>
      <w:hyperlink r:id="rId10" w:history="1">
        <w:r w:rsidR="005433DE" w:rsidRPr="005433DE">
          <w:rPr>
            <w:rStyle w:val="Hyperlink"/>
            <w:rFonts w:ascii="Arial" w:eastAsia="Times New Roman" w:hAnsi="Arial" w:cs="Arial"/>
            <w:sz w:val="20"/>
            <w:szCs w:val="20"/>
            <w:lang w:eastAsia="en-GB"/>
          </w:rPr>
          <w:t>http://www.ap-carportsandfencing.co.za</w:t>
        </w:r>
      </w:hyperlink>
      <w:r w:rsidRPr="00B04F5C">
        <w:rPr>
          <w:rFonts w:ascii="Arial" w:eastAsia="Times New Roman" w:hAnsi="Arial" w:cs="Arial"/>
          <w:color w:val="222222"/>
          <w:sz w:val="20"/>
          <w:szCs w:val="20"/>
          <w:lang w:eastAsia="en-GB"/>
        </w:rPr>
        <w:t xml:space="preserve"> Also, go to the testimonial page to see what our existing customers have to say about as.</w:t>
      </w:r>
    </w:p>
    <w:p w:rsidR="00B04F5C" w:rsidRPr="00B04F5C" w:rsidRDefault="00B04F5C" w:rsidP="00B04F5C">
      <w:pPr>
        <w:spacing w:line="276" w:lineRule="auto"/>
        <w:jc w:val="both"/>
        <w:rPr>
          <w:rFonts w:ascii="Arial" w:eastAsia="Times New Roman" w:hAnsi="Arial" w:cs="Arial"/>
          <w:color w:val="222222"/>
          <w:sz w:val="24"/>
          <w:szCs w:val="24"/>
          <w:lang w:val="en-GB" w:eastAsia="en-GB"/>
        </w:rPr>
      </w:pPr>
      <w:r w:rsidRPr="00B04F5C">
        <w:rPr>
          <w:rFonts w:ascii="Arial" w:eastAsia="Times New Roman" w:hAnsi="Arial" w:cs="Arial"/>
          <w:color w:val="222222"/>
          <w:sz w:val="20"/>
          <w:szCs w:val="20"/>
          <w:lang w:eastAsia="en-GB"/>
        </w:rPr>
        <w:t>The AP Carports and Fencing PTY Ltd. team aim to build long-term relationships based on quality and customer satisfaction.</w:t>
      </w:r>
    </w:p>
    <w:p w:rsidR="00F973B4" w:rsidRDefault="00B04F5C" w:rsidP="00B04F5C">
      <w:pPr>
        <w:spacing w:before="100" w:beforeAutospacing="1" w:line="276" w:lineRule="auto"/>
        <w:jc w:val="both"/>
        <w:rPr>
          <w:rFonts w:ascii="Arial" w:eastAsia="Times New Roman" w:hAnsi="Arial" w:cs="Arial"/>
          <w:color w:val="222222"/>
          <w:sz w:val="20"/>
          <w:szCs w:val="20"/>
          <w:lang w:eastAsia="en-GB"/>
        </w:rPr>
      </w:pPr>
      <w:r>
        <w:rPr>
          <w:rFonts w:ascii="Arial" w:eastAsia="Times New Roman" w:hAnsi="Arial" w:cs="Arial"/>
          <w:color w:val="222222"/>
          <w:sz w:val="20"/>
          <w:szCs w:val="20"/>
          <w:lang w:eastAsia="en-GB"/>
        </w:rPr>
        <w:t>Thank you for your support</w:t>
      </w:r>
    </w:p>
    <w:p w:rsidR="00B04F5C" w:rsidRPr="00B04F5C" w:rsidRDefault="00B04F5C" w:rsidP="00B04F5C">
      <w:pPr>
        <w:spacing w:after="0" w:line="224" w:lineRule="atLeast"/>
        <w:jc w:val="both"/>
        <w:rPr>
          <w:rFonts w:ascii="Arial" w:eastAsia="Times New Roman" w:hAnsi="Arial" w:cs="Arial"/>
          <w:color w:val="222222"/>
          <w:sz w:val="24"/>
          <w:szCs w:val="24"/>
          <w:lang w:val="en-GB" w:eastAsia="en-GB"/>
        </w:rPr>
      </w:pPr>
      <w:r w:rsidRPr="00B04F5C">
        <w:rPr>
          <w:rFonts w:ascii="Arial" w:eastAsia="Times New Roman" w:hAnsi="Arial" w:cs="Arial"/>
          <w:color w:val="222222"/>
          <w:sz w:val="20"/>
          <w:szCs w:val="20"/>
          <w:lang w:eastAsia="en-GB"/>
        </w:rPr>
        <w:t> </w:t>
      </w:r>
    </w:p>
    <w:p w:rsidR="00B04F5C" w:rsidRPr="00B04F5C" w:rsidRDefault="00B04F5C" w:rsidP="00B04F5C">
      <w:pPr>
        <w:spacing w:before="100" w:beforeAutospacing="1" w:after="100" w:afterAutospacing="1" w:line="224" w:lineRule="atLeast"/>
        <w:ind w:left="426"/>
        <w:jc w:val="both"/>
        <w:rPr>
          <w:rFonts w:ascii="Arial" w:eastAsia="Times New Roman" w:hAnsi="Arial" w:cs="Arial"/>
          <w:color w:val="222222"/>
          <w:sz w:val="24"/>
          <w:szCs w:val="24"/>
          <w:lang w:val="en-GB" w:eastAsia="en-GB"/>
        </w:rPr>
      </w:pPr>
      <w:r w:rsidRPr="00B04F5C">
        <w:rPr>
          <w:rFonts w:ascii="Arial" w:eastAsia="Times New Roman" w:hAnsi="Arial" w:cs="Arial"/>
          <w:color w:val="222222"/>
          <w:sz w:val="20"/>
          <w:szCs w:val="20"/>
          <w:lang w:eastAsia="en-GB"/>
        </w:rPr>
        <w:lastRenderedPageBreak/>
        <w:t> </w:t>
      </w:r>
    </w:p>
    <w:p w:rsidR="00B04F5C" w:rsidRPr="00F973B4" w:rsidRDefault="000D1EFD" w:rsidP="00E051BC">
      <w:pPr>
        <w:spacing w:before="100" w:beforeAutospacing="1" w:after="100" w:afterAutospacing="1" w:line="276" w:lineRule="auto"/>
        <w:jc w:val="both"/>
        <w:rPr>
          <w:rFonts w:ascii="Arial" w:eastAsia="Times New Roman" w:hAnsi="Arial" w:cs="Arial"/>
          <w:color w:val="222222"/>
          <w:sz w:val="20"/>
          <w:szCs w:val="20"/>
          <w:lang w:eastAsia="en-GB"/>
        </w:rPr>
      </w:pPr>
      <w:r>
        <w:rPr>
          <w:rFonts w:ascii="Arial" w:eastAsia="Times New Roman" w:hAnsi="Arial" w:cs="Arial"/>
          <w:noProof/>
          <w:color w:val="222222"/>
          <w:sz w:val="20"/>
          <w:szCs w:val="20"/>
          <w:lang w:eastAsia="en-ZA"/>
        </w:rPr>
        <w:drawing>
          <wp:inline distT="0" distB="0" distL="0" distR="0">
            <wp:extent cx="5731510" cy="431546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00337-20151212-1746 Cantilever side under view.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31510" cy="4315460"/>
                    </a:xfrm>
                    <a:prstGeom prst="rect">
                      <a:avLst/>
                    </a:prstGeom>
                  </pic:spPr>
                </pic:pic>
              </a:graphicData>
            </a:graphic>
          </wp:inline>
        </w:drawing>
      </w:r>
    </w:p>
    <w:sectPr w:rsidR="00B04F5C" w:rsidRPr="00F973B4" w:rsidSect="00F1526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6B4" w:rsidRDefault="001356B4" w:rsidP="002128CF">
      <w:pPr>
        <w:spacing w:after="0" w:line="240" w:lineRule="auto"/>
      </w:pPr>
      <w:r>
        <w:separator/>
      </w:r>
    </w:p>
  </w:endnote>
  <w:endnote w:type="continuationSeparator" w:id="1">
    <w:p w:rsidR="001356B4" w:rsidRDefault="001356B4" w:rsidP="002128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6DC" w:rsidRDefault="00C456D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8CF" w:rsidRPr="00C21CCE" w:rsidRDefault="002128CF">
    <w:pPr>
      <w:pStyle w:val="Footer"/>
      <w:rPr>
        <w:b/>
        <w:color w:val="A6A6A6" w:themeColor="background1" w:themeShade="A6"/>
        <w:sz w:val="16"/>
        <w:szCs w:val="16"/>
      </w:rPr>
    </w:pPr>
    <w:r w:rsidRPr="00C21CCE">
      <w:rPr>
        <w:b/>
        <w:color w:val="A6A6A6" w:themeColor="background1" w:themeShade="A6"/>
        <w:sz w:val="16"/>
        <w:szCs w:val="16"/>
      </w:rPr>
      <w:t xml:space="preserve">Our banking details: </w:t>
    </w:r>
  </w:p>
  <w:p w:rsidR="002128CF" w:rsidRPr="00C21CCE" w:rsidRDefault="00E15FB7">
    <w:pPr>
      <w:pStyle w:val="Footer"/>
      <w:rPr>
        <w:color w:val="A6A6A6" w:themeColor="background1" w:themeShade="A6"/>
        <w:sz w:val="16"/>
        <w:szCs w:val="16"/>
      </w:rPr>
    </w:pPr>
    <w:r w:rsidRPr="00C21CCE">
      <w:rPr>
        <w:color w:val="A6A6A6" w:themeColor="background1" w:themeShade="A6"/>
        <w:sz w:val="16"/>
        <w:szCs w:val="16"/>
      </w:rPr>
      <w:t>Nedbank</w:t>
    </w:r>
    <w:r w:rsidR="002128CF" w:rsidRPr="00C21CCE">
      <w:rPr>
        <w:color w:val="A6A6A6" w:themeColor="background1" w:themeShade="A6"/>
        <w:sz w:val="16"/>
        <w:szCs w:val="16"/>
      </w:rPr>
      <w:t xml:space="preserve">, </w:t>
    </w:r>
    <w:r w:rsidRPr="00C21CCE">
      <w:rPr>
        <w:color w:val="A6A6A6" w:themeColor="background1" w:themeShade="A6"/>
        <w:sz w:val="16"/>
        <w:szCs w:val="16"/>
      </w:rPr>
      <w:t>Northmead</w:t>
    </w:r>
    <w:r w:rsidR="002128CF" w:rsidRPr="00C21CCE">
      <w:rPr>
        <w:color w:val="A6A6A6" w:themeColor="background1" w:themeShade="A6"/>
        <w:sz w:val="16"/>
        <w:szCs w:val="16"/>
      </w:rPr>
      <w:t xml:space="preserve">, </w:t>
    </w:r>
    <w:r w:rsidRPr="00C21CCE">
      <w:rPr>
        <w:color w:val="A6A6A6" w:themeColor="background1" w:themeShade="A6"/>
        <w:sz w:val="16"/>
        <w:szCs w:val="16"/>
      </w:rPr>
      <w:t>Benoni</w:t>
    </w:r>
    <w:r w:rsidR="006C0A54" w:rsidRPr="00C21CCE">
      <w:rPr>
        <w:color w:val="A6A6A6" w:themeColor="background1" w:themeShade="A6"/>
        <w:sz w:val="16"/>
        <w:szCs w:val="16"/>
      </w:rPr>
      <w:t>, Branch code;</w:t>
    </w:r>
    <w:r w:rsidRPr="00C21CCE">
      <w:rPr>
        <w:color w:val="A6A6A6" w:themeColor="background1" w:themeShade="A6"/>
        <w:sz w:val="16"/>
        <w:szCs w:val="16"/>
      </w:rPr>
      <w:t>198765</w:t>
    </w:r>
    <w:r w:rsidR="002128CF" w:rsidRPr="00C21CCE">
      <w:rPr>
        <w:color w:val="A6A6A6" w:themeColor="background1" w:themeShade="A6"/>
        <w:sz w:val="16"/>
        <w:szCs w:val="16"/>
      </w:rPr>
      <w:t>, Acc.</w:t>
    </w:r>
    <w:r w:rsidR="006C0A54" w:rsidRPr="00C21CCE">
      <w:rPr>
        <w:color w:val="A6A6A6" w:themeColor="background1" w:themeShade="A6"/>
        <w:sz w:val="16"/>
        <w:szCs w:val="16"/>
      </w:rPr>
      <w:t># ;</w:t>
    </w:r>
    <w:r w:rsidRPr="00C21CCE">
      <w:rPr>
        <w:color w:val="A6A6A6" w:themeColor="background1" w:themeShade="A6"/>
        <w:sz w:val="16"/>
        <w:szCs w:val="16"/>
      </w:rPr>
      <w:t>1079456406</w:t>
    </w:r>
  </w:p>
  <w:p w:rsidR="002128CF" w:rsidRPr="00C21CCE" w:rsidRDefault="002128CF" w:rsidP="002128CF">
    <w:pPr>
      <w:pStyle w:val="Footer"/>
      <w:rPr>
        <w:color w:val="A6A6A6" w:themeColor="background1" w:themeShade="A6"/>
        <w:sz w:val="16"/>
        <w:szCs w:val="16"/>
      </w:rPr>
    </w:pPr>
    <w:r w:rsidRPr="00C21CCE">
      <w:rPr>
        <w:color w:val="A6A6A6" w:themeColor="background1" w:themeShade="A6"/>
        <w:sz w:val="16"/>
        <w:szCs w:val="16"/>
      </w:rPr>
      <w:t>Owner: A. Pretorius</w:t>
    </w:r>
    <w:r w:rsidRPr="00C21CCE">
      <w:rPr>
        <w:color w:val="A6A6A6" w:themeColor="background1" w:themeShade="A6"/>
      </w:rPr>
      <w:tab/>
    </w:r>
    <w:r w:rsidRPr="00C21CCE">
      <w:rPr>
        <w:color w:val="A6A6A6" w:themeColor="background1" w:themeShade="A6"/>
      </w:rPr>
      <w:tab/>
    </w:r>
    <w:r w:rsidRPr="00C21CCE">
      <w:rPr>
        <w:color w:val="A6A6A6" w:themeColor="background1" w:themeShade="A6"/>
        <w:sz w:val="16"/>
        <w:szCs w:val="16"/>
      </w:rPr>
      <w:t>Cell: 081 270 6697</w:t>
    </w:r>
  </w:p>
  <w:p w:rsidR="002128CF" w:rsidRPr="00C21CCE" w:rsidRDefault="002128CF" w:rsidP="002128CF">
    <w:pPr>
      <w:pStyle w:val="Footer"/>
      <w:rPr>
        <w:color w:val="A6A6A6" w:themeColor="background1" w:themeShade="A6"/>
        <w:sz w:val="16"/>
        <w:szCs w:val="16"/>
      </w:rPr>
    </w:pPr>
    <w:r w:rsidRPr="00C21CCE">
      <w:rPr>
        <w:color w:val="A6A6A6" w:themeColor="background1" w:themeShade="A6"/>
        <w:sz w:val="16"/>
        <w:szCs w:val="16"/>
      </w:rPr>
      <w:tab/>
    </w:r>
    <w:r w:rsidRPr="00C21CCE">
      <w:rPr>
        <w:color w:val="A6A6A6" w:themeColor="background1" w:themeShade="A6"/>
        <w:sz w:val="16"/>
        <w:szCs w:val="16"/>
      </w:rPr>
      <w:tab/>
      <w:t>Web: ap-carportsandfencing.co.za</w:t>
    </w:r>
  </w:p>
  <w:p w:rsidR="002128CF" w:rsidRPr="00C21CCE" w:rsidRDefault="002128CF" w:rsidP="002128CF">
    <w:pPr>
      <w:pStyle w:val="Footer"/>
      <w:rPr>
        <w:color w:val="A6A6A6" w:themeColor="background1" w:themeShade="A6"/>
        <w:sz w:val="16"/>
        <w:szCs w:val="16"/>
      </w:rPr>
    </w:pPr>
    <w:r w:rsidRPr="00C21CCE">
      <w:rPr>
        <w:color w:val="A6A6A6" w:themeColor="background1" w:themeShade="A6"/>
        <w:sz w:val="16"/>
        <w:szCs w:val="16"/>
      </w:rPr>
      <w:tab/>
    </w:r>
    <w:r w:rsidRPr="00C21CCE">
      <w:rPr>
        <w:color w:val="A6A6A6" w:themeColor="background1" w:themeShade="A6"/>
        <w:sz w:val="16"/>
        <w:szCs w:val="16"/>
      </w:rPr>
      <w:tab/>
      <w:t>Email: andries@ap-carportsandfencing.co.za</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6DC" w:rsidRDefault="00C456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6B4" w:rsidRDefault="001356B4" w:rsidP="002128CF">
      <w:pPr>
        <w:spacing w:after="0" w:line="240" w:lineRule="auto"/>
      </w:pPr>
      <w:r>
        <w:separator/>
      </w:r>
    </w:p>
  </w:footnote>
  <w:footnote w:type="continuationSeparator" w:id="1">
    <w:p w:rsidR="001356B4" w:rsidRDefault="001356B4" w:rsidP="002128C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6DC" w:rsidRDefault="00C456D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1EE6" w:rsidRDefault="000C1EE6">
    <w:pPr>
      <w:pStyle w:val="Header"/>
    </w:pPr>
  </w:p>
  <w:p w:rsidR="002128CF" w:rsidRDefault="00F15266">
    <w:pPr>
      <w:pStyle w:val="Header"/>
    </w:pPr>
    <w:r w:rsidRPr="00F15266">
      <w:rPr>
        <w:rFonts w:ascii="Arial" w:hAnsi="Arial" w:cs="Arial"/>
        <w:b/>
        <w:noProof/>
        <w:color w:val="FFC000"/>
        <w:lang w:val="en-GB" w:eastAsia="en-GB"/>
      </w:rPr>
      <w:pict>
        <v:rect id="Rectangle 197" o:spid="_x0000_s6145" style="position:absolute;margin-left:0;margin-top:0;width:468.5pt;height:21.3pt;z-index:-251658752;visibility:visible;mso-width-percent:1000;mso-height-percent:27;mso-top-percent:45;mso-wrap-distance-left:9.35pt;mso-wrap-distance-right:9.35pt;mso-position-horizontal:center;mso-position-horizontal-relative:margin;mso-position-vertical-relative:page;mso-width-percent:1000;mso-height-percent:27;mso-top-percent:45;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" o:allowoverlap="f" fillcolor="#f2f2f2 [3052]" stroked="f" strokeweight="1pt">
          <v:textbox style="mso-fit-shape-to-text:t">
            <w:txbxContent>
              <w:sdt>
                <w:sdtPr>
                  <w:rPr>
                    <w:b/>
                    <w:caps/>
                    <w:color w:val="C0000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Content>
                  <w:p w:rsidR="002128CF" w:rsidRPr="00C65517" w:rsidRDefault="000C1EE6">
                    <w:pPr>
                      <w:pStyle w:val="Header"/>
                      <w:jc w:val="center"/>
                      <w:rPr>
                        <w:b/>
                        <w:caps/>
                        <w:color w:val="C00000"/>
                      </w:rPr>
                    </w:pPr>
                    <w:r w:rsidRPr="00C65517">
                      <w:rPr>
                        <w:b/>
                        <w:caps/>
                        <w:color w:val="C00000"/>
                      </w:rPr>
                      <w:t>Appendix</w:t>
                    </w:r>
                    <w:r w:rsidR="00230433" w:rsidRPr="00C65517">
                      <w:rPr>
                        <w:b/>
                        <w:caps/>
                        <w:color w:val="C00000"/>
                      </w:rPr>
                      <w:t xml:space="preserve"> – </w:t>
                    </w:r>
                    <w:r w:rsidR="00077A2E">
                      <w:rPr>
                        <w:b/>
                        <w:caps/>
                        <w:color w:val="C00000"/>
                      </w:rPr>
                      <w:t>technical specifications for carports</w:t>
                    </w:r>
                  </w:p>
                </w:sdtContent>
              </w:sdt>
            </w:txbxContent>
          </v:textbox>
          <w10:wrap type="square" anchorx="margin" anchory="page"/>
        </v:rect>
      </w:pict>
    </w:r>
    <w:r w:rsidR="002128CF" w:rsidRPr="001542DA">
      <w:rPr>
        <w:rFonts w:ascii="Arial" w:hAnsi="Arial" w:cs="Arial"/>
        <w:b/>
        <w:color w:val="FFC000"/>
      </w:rPr>
      <w:t>AP Carports and Fencing PTY (Ltd)</w:t>
    </w:r>
    <w:r w:rsidR="002128CF">
      <w:tab/>
    </w:r>
    <w:r w:rsidR="002128CF">
      <w:tab/>
    </w:r>
    <w:r w:rsidR="002128CF" w:rsidRPr="001542DA">
      <w:rPr>
        <w:rFonts w:ascii="Arial" w:hAnsi="Arial" w:cs="Arial"/>
        <w:b/>
        <w:color w:val="FFC000"/>
      </w:rPr>
      <w:t>Company Reg: 2014/094396/07</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6DC" w:rsidRDefault="00C456D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44000"/>
    <w:multiLevelType w:val="hybridMultilevel"/>
    <w:tmpl w:val="15EC44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141C29F2"/>
    <w:multiLevelType w:val="hybridMultilevel"/>
    <w:tmpl w:val="CC14B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6E0351"/>
    <w:multiLevelType w:val="hybridMultilevel"/>
    <w:tmpl w:val="8480BB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214C1D04"/>
    <w:multiLevelType w:val="hybridMultilevel"/>
    <w:tmpl w:val="9F68F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2A78D4"/>
    <w:multiLevelType w:val="hybridMultilevel"/>
    <w:tmpl w:val="6CC06CB2"/>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5">
    <w:nsid w:val="30E916BA"/>
    <w:multiLevelType w:val="hybridMultilevel"/>
    <w:tmpl w:val="2820B8A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3C043464"/>
    <w:multiLevelType w:val="hybridMultilevel"/>
    <w:tmpl w:val="6E7E6D90"/>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7">
    <w:nsid w:val="3E405080"/>
    <w:multiLevelType w:val="hybridMultilevel"/>
    <w:tmpl w:val="085AE9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nsid w:val="5D781E39"/>
    <w:multiLevelType w:val="hybridMultilevel"/>
    <w:tmpl w:val="2AAC50C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nsid w:val="5E7E4C30"/>
    <w:multiLevelType w:val="hybridMultilevel"/>
    <w:tmpl w:val="F6467CC8"/>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5FCD08EF"/>
    <w:multiLevelType w:val="hybridMultilevel"/>
    <w:tmpl w:val="C32AB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2EE2074"/>
    <w:multiLevelType w:val="hybridMultilevel"/>
    <w:tmpl w:val="5E4E5026"/>
    <w:lvl w:ilvl="0" w:tplc="08090001">
      <w:start w:val="1"/>
      <w:numFmt w:val="bullet"/>
      <w:lvlText w:val=""/>
      <w:lvlJc w:val="left"/>
      <w:pPr>
        <w:ind w:left="758" w:hanging="360"/>
      </w:pPr>
      <w:rPr>
        <w:rFonts w:ascii="Symbol" w:hAnsi="Symbol" w:hint="default"/>
      </w:rPr>
    </w:lvl>
    <w:lvl w:ilvl="1" w:tplc="08090003" w:tentative="1">
      <w:start w:val="1"/>
      <w:numFmt w:val="bullet"/>
      <w:lvlText w:val="o"/>
      <w:lvlJc w:val="left"/>
      <w:pPr>
        <w:ind w:left="1478" w:hanging="360"/>
      </w:pPr>
      <w:rPr>
        <w:rFonts w:ascii="Courier New" w:hAnsi="Courier New" w:cs="Courier New" w:hint="default"/>
      </w:rPr>
    </w:lvl>
    <w:lvl w:ilvl="2" w:tplc="08090005" w:tentative="1">
      <w:start w:val="1"/>
      <w:numFmt w:val="bullet"/>
      <w:lvlText w:val=""/>
      <w:lvlJc w:val="left"/>
      <w:pPr>
        <w:ind w:left="2198" w:hanging="360"/>
      </w:pPr>
      <w:rPr>
        <w:rFonts w:ascii="Wingdings" w:hAnsi="Wingdings" w:hint="default"/>
      </w:rPr>
    </w:lvl>
    <w:lvl w:ilvl="3" w:tplc="08090001" w:tentative="1">
      <w:start w:val="1"/>
      <w:numFmt w:val="bullet"/>
      <w:lvlText w:val=""/>
      <w:lvlJc w:val="left"/>
      <w:pPr>
        <w:ind w:left="2918" w:hanging="360"/>
      </w:pPr>
      <w:rPr>
        <w:rFonts w:ascii="Symbol" w:hAnsi="Symbol" w:hint="default"/>
      </w:rPr>
    </w:lvl>
    <w:lvl w:ilvl="4" w:tplc="08090003" w:tentative="1">
      <w:start w:val="1"/>
      <w:numFmt w:val="bullet"/>
      <w:lvlText w:val="o"/>
      <w:lvlJc w:val="left"/>
      <w:pPr>
        <w:ind w:left="3638" w:hanging="360"/>
      </w:pPr>
      <w:rPr>
        <w:rFonts w:ascii="Courier New" w:hAnsi="Courier New" w:cs="Courier New" w:hint="default"/>
      </w:rPr>
    </w:lvl>
    <w:lvl w:ilvl="5" w:tplc="08090005" w:tentative="1">
      <w:start w:val="1"/>
      <w:numFmt w:val="bullet"/>
      <w:lvlText w:val=""/>
      <w:lvlJc w:val="left"/>
      <w:pPr>
        <w:ind w:left="4358" w:hanging="360"/>
      </w:pPr>
      <w:rPr>
        <w:rFonts w:ascii="Wingdings" w:hAnsi="Wingdings" w:hint="default"/>
      </w:rPr>
    </w:lvl>
    <w:lvl w:ilvl="6" w:tplc="08090001" w:tentative="1">
      <w:start w:val="1"/>
      <w:numFmt w:val="bullet"/>
      <w:lvlText w:val=""/>
      <w:lvlJc w:val="left"/>
      <w:pPr>
        <w:ind w:left="5078" w:hanging="360"/>
      </w:pPr>
      <w:rPr>
        <w:rFonts w:ascii="Symbol" w:hAnsi="Symbol" w:hint="default"/>
      </w:rPr>
    </w:lvl>
    <w:lvl w:ilvl="7" w:tplc="08090003" w:tentative="1">
      <w:start w:val="1"/>
      <w:numFmt w:val="bullet"/>
      <w:lvlText w:val="o"/>
      <w:lvlJc w:val="left"/>
      <w:pPr>
        <w:ind w:left="5798" w:hanging="360"/>
      </w:pPr>
      <w:rPr>
        <w:rFonts w:ascii="Courier New" w:hAnsi="Courier New" w:cs="Courier New" w:hint="default"/>
      </w:rPr>
    </w:lvl>
    <w:lvl w:ilvl="8" w:tplc="08090005" w:tentative="1">
      <w:start w:val="1"/>
      <w:numFmt w:val="bullet"/>
      <w:lvlText w:val=""/>
      <w:lvlJc w:val="left"/>
      <w:pPr>
        <w:ind w:left="6518" w:hanging="360"/>
      </w:pPr>
      <w:rPr>
        <w:rFonts w:ascii="Wingdings" w:hAnsi="Wingdings" w:hint="default"/>
      </w:rPr>
    </w:lvl>
  </w:abstractNum>
  <w:abstractNum w:abstractNumId="12">
    <w:nsid w:val="6C5B3EC8"/>
    <w:multiLevelType w:val="multilevel"/>
    <w:tmpl w:val="8DE05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8B6098"/>
    <w:multiLevelType w:val="hybridMultilevel"/>
    <w:tmpl w:val="C32878F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5"/>
  </w:num>
  <w:num w:numId="4">
    <w:abstractNumId w:val="2"/>
  </w:num>
  <w:num w:numId="5">
    <w:abstractNumId w:val="7"/>
  </w:num>
  <w:num w:numId="6">
    <w:abstractNumId w:val="0"/>
  </w:num>
  <w:num w:numId="7">
    <w:abstractNumId w:val="8"/>
  </w:num>
  <w:num w:numId="8">
    <w:abstractNumId w:val="10"/>
  </w:num>
  <w:num w:numId="9">
    <w:abstractNumId w:val="11"/>
  </w:num>
  <w:num w:numId="10">
    <w:abstractNumId w:val="4"/>
  </w:num>
  <w:num w:numId="11">
    <w:abstractNumId w:val="6"/>
  </w:num>
  <w:num w:numId="12">
    <w:abstractNumId w:val="3"/>
  </w:num>
  <w:num w:numId="13">
    <w:abstractNumId w:val="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defaultTabStop w:val="720"/>
  <w:characterSpacingControl w:val="doNotCompress"/>
  <w:hdrShapeDefaults>
    <o:shapedefaults v:ext="edit" spidmax="7170"/>
    <o:shapelayout v:ext="edit">
      <o:idmap v:ext="edit" data="6"/>
    </o:shapelayout>
  </w:hdrShapeDefaults>
  <w:footnotePr>
    <w:footnote w:id="0"/>
    <w:footnote w:id="1"/>
  </w:footnotePr>
  <w:endnotePr>
    <w:endnote w:id="0"/>
    <w:endnote w:id="1"/>
  </w:endnotePr>
  <w:compat/>
  <w:rsids>
    <w:rsidRoot w:val="00795883"/>
    <w:rsid w:val="00012A7C"/>
    <w:rsid w:val="00014066"/>
    <w:rsid w:val="000170DB"/>
    <w:rsid w:val="000216A3"/>
    <w:rsid w:val="00021DF0"/>
    <w:rsid w:val="0003562F"/>
    <w:rsid w:val="00047BB0"/>
    <w:rsid w:val="00064DA5"/>
    <w:rsid w:val="00073F97"/>
    <w:rsid w:val="00074BAD"/>
    <w:rsid w:val="00077A2E"/>
    <w:rsid w:val="00094D68"/>
    <w:rsid w:val="000A25D9"/>
    <w:rsid w:val="000A3820"/>
    <w:rsid w:val="000B2193"/>
    <w:rsid w:val="000C1EE6"/>
    <w:rsid w:val="000D1EFD"/>
    <w:rsid w:val="000D2F4B"/>
    <w:rsid w:val="000D67BD"/>
    <w:rsid w:val="000E42E3"/>
    <w:rsid w:val="001356B4"/>
    <w:rsid w:val="00152D8C"/>
    <w:rsid w:val="001542DA"/>
    <w:rsid w:val="001735AC"/>
    <w:rsid w:val="001745DC"/>
    <w:rsid w:val="00180455"/>
    <w:rsid w:val="0019258A"/>
    <w:rsid w:val="001A10F4"/>
    <w:rsid w:val="001C388F"/>
    <w:rsid w:val="001C6FAB"/>
    <w:rsid w:val="001D7A7B"/>
    <w:rsid w:val="002128CF"/>
    <w:rsid w:val="00216645"/>
    <w:rsid w:val="00225BC2"/>
    <w:rsid w:val="00227890"/>
    <w:rsid w:val="00230433"/>
    <w:rsid w:val="002547F2"/>
    <w:rsid w:val="00255CC6"/>
    <w:rsid w:val="002719FD"/>
    <w:rsid w:val="002762B0"/>
    <w:rsid w:val="00276803"/>
    <w:rsid w:val="00283563"/>
    <w:rsid w:val="0028470B"/>
    <w:rsid w:val="00285FAB"/>
    <w:rsid w:val="0029639B"/>
    <w:rsid w:val="002A010E"/>
    <w:rsid w:val="002A260C"/>
    <w:rsid w:val="002A30B9"/>
    <w:rsid w:val="002A72D9"/>
    <w:rsid w:val="002B4CDA"/>
    <w:rsid w:val="002E1CCF"/>
    <w:rsid w:val="002E387D"/>
    <w:rsid w:val="0030201A"/>
    <w:rsid w:val="0030234B"/>
    <w:rsid w:val="003376C5"/>
    <w:rsid w:val="00363964"/>
    <w:rsid w:val="003A5931"/>
    <w:rsid w:val="003A77D2"/>
    <w:rsid w:val="003B38EA"/>
    <w:rsid w:val="003B6225"/>
    <w:rsid w:val="003D1746"/>
    <w:rsid w:val="003D2E5F"/>
    <w:rsid w:val="003E0315"/>
    <w:rsid w:val="003E33D7"/>
    <w:rsid w:val="003E6183"/>
    <w:rsid w:val="003F0F27"/>
    <w:rsid w:val="003F16F9"/>
    <w:rsid w:val="00410D29"/>
    <w:rsid w:val="0042060F"/>
    <w:rsid w:val="0042468D"/>
    <w:rsid w:val="00424E07"/>
    <w:rsid w:val="00427953"/>
    <w:rsid w:val="00433702"/>
    <w:rsid w:val="004439AA"/>
    <w:rsid w:val="004531A8"/>
    <w:rsid w:val="00455C08"/>
    <w:rsid w:val="00456209"/>
    <w:rsid w:val="00471588"/>
    <w:rsid w:val="004842E7"/>
    <w:rsid w:val="00487953"/>
    <w:rsid w:val="004A415A"/>
    <w:rsid w:val="004A4C1B"/>
    <w:rsid w:val="004A6F3E"/>
    <w:rsid w:val="004B11AA"/>
    <w:rsid w:val="004C6CB3"/>
    <w:rsid w:val="004D1096"/>
    <w:rsid w:val="004E6700"/>
    <w:rsid w:val="004F104B"/>
    <w:rsid w:val="004F7CB1"/>
    <w:rsid w:val="0051584D"/>
    <w:rsid w:val="005265EA"/>
    <w:rsid w:val="00527024"/>
    <w:rsid w:val="00535985"/>
    <w:rsid w:val="0054029F"/>
    <w:rsid w:val="005433DE"/>
    <w:rsid w:val="00560674"/>
    <w:rsid w:val="00561235"/>
    <w:rsid w:val="00581A01"/>
    <w:rsid w:val="00587B01"/>
    <w:rsid w:val="005D25E4"/>
    <w:rsid w:val="005D52C8"/>
    <w:rsid w:val="005E02E8"/>
    <w:rsid w:val="005E09A3"/>
    <w:rsid w:val="00607E5D"/>
    <w:rsid w:val="00615758"/>
    <w:rsid w:val="00626F41"/>
    <w:rsid w:val="006434C6"/>
    <w:rsid w:val="00645F20"/>
    <w:rsid w:val="00657D3C"/>
    <w:rsid w:val="0066150F"/>
    <w:rsid w:val="006A0C9C"/>
    <w:rsid w:val="006B0AB6"/>
    <w:rsid w:val="006B78A1"/>
    <w:rsid w:val="006C0A54"/>
    <w:rsid w:val="006F69C7"/>
    <w:rsid w:val="00703699"/>
    <w:rsid w:val="00745146"/>
    <w:rsid w:val="00757E3F"/>
    <w:rsid w:val="00771372"/>
    <w:rsid w:val="00783662"/>
    <w:rsid w:val="00785BB5"/>
    <w:rsid w:val="00792AD2"/>
    <w:rsid w:val="00793699"/>
    <w:rsid w:val="00793AB9"/>
    <w:rsid w:val="00795883"/>
    <w:rsid w:val="00797A34"/>
    <w:rsid w:val="007B554D"/>
    <w:rsid w:val="007C19A0"/>
    <w:rsid w:val="007D4F67"/>
    <w:rsid w:val="007E0DFB"/>
    <w:rsid w:val="007E22A7"/>
    <w:rsid w:val="007E2F1C"/>
    <w:rsid w:val="007E56B0"/>
    <w:rsid w:val="007F4E4E"/>
    <w:rsid w:val="0080054E"/>
    <w:rsid w:val="00802FA0"/>
    <w:rsid w:val="0081490B"/>
    <w:rsid w:val="008440B0"/>
    <w:rsid w:val="00844DB5"/>
    <w:rsid w:val="00847CBF"/>
    <w:rsid w:val="00854CBD"/>
    <w:rsid w:val="00860410"/>
    <w:rsid w:val="008771F9"/>
    <w:rsid w:val="008809EA"/>
    <w:rsid w:val="00884ED7"/>
    <w:rsid w:val="00895C9E"/>
    <w:rsid w:val="008A1305"/>
    <w:rsid w:val="008B3BA7"/>
    <w:rsid w:val="00912266"/>
    <w:rsid w:val="00920235"/>
    <w:rsid w:val="00921372"/>
    <w:rsid w:val="0092468C"/>
    <w:rsid w:val="0092506B"/>
    <w:rsid w:val="00943CFA"/>
    <w:rsid w:val="00945F97"/>
    <w:rsid w:val="00955DED"/>
    <w:rsid w:val="00970835"/>
    <w:rsid w:val="00972B5F"/>
    <w:rsid w:val="00980168"/>
    <w:rsid w:val="009871C6"/>
    <w:rsid w:val="009902F4"/>
    <w:rsid w:val="009975E9"/>
    <w:rsid w:val="009A1C7C"/>
    <w:rsid w:val="009A42A2"/>
    <w:rsid w:val="009B217E"/>
    <w:rsid w:val="009D0CD5"/>
    <w:rsid w:val="009E209A"/>
    <w:rsid w:val="009E2E34"/>
    <w:rsid w:val="00A10A35"/>
    <w:rsid w:val="00A362A8"/>
    <w:rsid w:val="00A5339E"/>
    <w:rsid w:val="00A64835"/>
    <w:rsid w:val="00A71F33"/>
    <w:rsid w:val="00A82989"/>
    <w:rsid w:val="00A8335E"/>
    <w:rsid w:val="00A96707"/>
    <w:rsid w:val="00AD5692"/>
    <w:rsid w:val="00AE58A2"/>
    <w:rsid w:val="00B046CB"/>
    <w:rsid w:val="00B04F5C"/>
    <w:rsid w:val="00B1439A"/>
    <w:rsid w:val="00B22551"/>
    <w:rsid w:val="00B7002E"/>
    <w:rsid w:val="00B71890"/>
    <w:rsid w:val="00B922AB"/>
    <w:rsid w:val="00BC084D"/>
    <w:rsid w:val="00BC0F14"/>
    <w:rsid w:val="00BE2791"/>
    <w:rsid w:val="00BF10C5"/>
    <w:rsid w:val="00BF51AA"/>
    <w:rsid w:val="00BF6270"/>
    <w:rsid w:val="00C10742"/>
    <w:rsid w:val="00C15025"/>
    <w:rsid w:val="00C21CCE"/>
    <w:rsid w:val="00C255DA"/>
    <w:rsid w:val="00C435B0"/>
    <w:rsid w:val="00C456DC"/>
    <w:rsid w:val="00C53C2B"/>
    <w:rsid w:val="00C541E8"/>
    <w:rsid w:val="00C54788"/>
    <w:rsid w:val="00C63085"/>
    <w:rsid w:val="00C65517"/>
    <w:rsid w:val="00C6622A"/>
    <w:rsid w:val="00C7075A"/>
    <w:rsid w:val="00C97867"/>
    <w:rsid w:val="00CA4A3D"/>
    <w:rsid w:val="00CC474A"/>
    <w:rsid w:val="00CC4EE4"/>
    <w:rsid w:val="00CC63C0"/>
    <w:rsid w:val="00CD2FCB"/>
    <w:rsid w:val="00CD7269"/>
    <w:rsid w:val="00CD75F1"/>
    <w:rsid w:val="00D00DE6"/>
    <w:rsid w:val="00D0723E"/>
    <w:rsid w:val="00D17922"/>
    <w:rsid w:val="00D222B3"/>
    <w:rsid w:val="00D351DC"/>
    <w:rsid w:val="00D61630"/>
    <w:rsid w:val="00D64D4C"/>
    <w:rsid w:val="00D72503"/>
    <w:rsid w:val="00D76EBB"/>
    <w:rsid w:val="00D874C8"/>
    <w:rsid w:val="00DD5707"/>
    <w:rsid w:val="00DE1B37"/>
    <w:rsid w:val="00DE3892"/>
    <w:rsid w:val="00DE665E"/>
    <w:rsid w:val="00E051BC"/>
    <w:rsid w:val="00E15FB7"/>
    <w:rsid w:val="00E1708D"/>
    <w:rsid w:val="00E21017"/>
    <w:rsid w:val="00E257F5"/>
    <w:rsid w:val="00E25A8A"/>
    <w:rsid w:val="00E27897"/>
    <w:rsid w:val="00E31CD5"/>
    <w:rsid w:val="00E34BD5"/>
    <w:rsid w:val="00E42911"/>
    <w:rsid w:val="00E75362"/>
    <w:rsid w:val="00E96532"/>
    <w:rsid w:val="00EA14BC"/>
    <w:rsid w:val="00EA6B85"/>
    <w:rsid w:val="00EB49C4"/>
    <w:rsid w:val="00EB4D0A"/>
    <w:rsid w:val="00ED64B8"/>
    <w:rsid w:val="00EE5749"/>
    <w:rsid w:val="00EE6A3F"/>
    <w:rsid w:val="00EF08D0"/>
    <w:rsid w:val="00EF41F6"/>
    <w:rsid w:val="00F14D60"/>
    <w:rsid w:val="00F15266"/>
    <w:rsid w:val="00F20055"/>
    <w:rsid w:val="00F21B6F"/>
    <w:rsid w:val="00F236FC"/>
    <w:rsid w:val="00F337CB"/>
    <w:rsid w:val="00F44CD5"/>
    <w:rsid w:val="00F60B47"/>
    <w:rsid w:val="00F973B4"/>
    <w:rsid w:val="00FB7020"/>
    <w:rsid w:val="00FC1424"/>
    <w:rsid w:val="00FC1852"/>
    <w:rsid w:val="00FC30C2"/>
    <w:rsid w:val="00FE2961"/>
    <w:rsid w:val="00FE404F"/>
    <w:rsid w:val="00FE5820"/>
    <w:rsid w:val="00FE6D7C"/>
    <w:rsid w:val="00FF2CE2"/>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526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47CBF"/>
    <w:rPr>
      <w:color w:val="0563C1" w:themeColor="hyperlink"/>
      <w:u w:val="single"/>
    </w:rPr>
  </w:style>
  <w:style w:type="paragraph" w:styleId="ListParagraph">
    <w:name w:val="List Paragraph"/>
    <w:basedOn w:val="Normal"/>
    <w:uiPriority w:val="34"/>
    <w:qFormat/>
    <w:rsid w:val="00847CBF"/>
    <w:pPr>
      <w:ind w:left="720"/>
      <w:contextualSpacing/>
    </w:pPr>
  </w:style>
  <w:style w:type="paragraph" w:styleId="Header">
    <w:name w:val="header"/>
    <w:basedOn w:val="Normal"/>
    <w:link w:val="HeaderChar"/>
    <w:uiPriority w:val="99"/>
    <w:unhideWhenUsed/>
    <w:rsid w:val="002128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28CF"/>
  </w:style>
  <w:style w:type="paragraph" w:styleId="Footer">
    <w:name w:val="footer"/>
    <w:basedOn w:val="Normal"/>
    <w:link w:val="FooterChar"/>
    <w:uiPriority w:val="99"/>
    <w:unhideWhenUsed/>
    <w:rsid w:val="002128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28CF"/>
  </w:style>
  <w:style w:type="paragraph" w:styleId="BalloonText">
    <w:name w:val="Balloon Text"/>
    <w:basedOn w:val="Normal"/>
    <w:link w:val="BalloonTextChar"/>
    <w:uiPriority w:val="99"/>
    <w:semiHidden/>
    <w:unhideWhenUsed/>
    <w:rsid w:val="00E170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708D"/>
    <w:rPr>
      <w:rFonts w:ascii="Segoe UI" w:hAnsi="Segoe UI" w:cs="Segoe UI"/>
      <w:sz w:val="18"/>
      <w:szCs w:val="18"/>
    </w:rPr>
  </w:style>
  <w:style w:type="character" w:styleId="Strong">
    <w:name w:val="Strong"/>
    <w:basedOn w:val="DefaultParagraphFont"/>
    <w:uiPriority w:val="22"/>
    <w:qFormat/>
    <w:rsid w:val="006B0AB6"/>
    <w:rPr>
      <w:b/>
      <w:bCs/>
    </w:rPr>
  </w:style>
  <w:style w:type="paragraph" w:styleId="NormalWeb">
    <w:name w:val="Normal (Web)"/>
    <w:basedOn w:val="Normal"/>
    <w:uiPriority w:val="99"/>
    <w:semiHidden/>
    <w:unhideWhenUsed/>
    <w:rsid w:val="006B0AB6"/>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r="http://schemas.openxmlformats.org/officeDocument/2006/relationships" xmlns:w="http://schemas.openxmlformats.org/wordprocessingml/2006/main">
  <w:divs>
    <w:div w:id="152187017">
      <w:bodyDiv w:val="1"/>
      <w:marLeft w:val="0"/>
      <w:marRight w:val="0"/>
      <w:marTop w:val="0"/>
      <w:marBottom w:val="0"/>
      <w:divBdr>
        <w:top w:val="none" w:sz="0" w:space="0" w:color="auto"/>
        <w:left w:val="none" w:sz="0" w:space="0" w:color="auto"/>
        <w:bottom w:val="none" w:sz="0" w:space="0" w:color="auto"/>
        <w:right w:val="none" w:sz="0" w:space="0" w:color="auto"/>
      </w:divBdr>
    </w:div>
    <w:div w:id="380709210">
      <w:bodyDiv w:val="1"/>
      <w:marLeft w:val="0"/>
      <w:marRight w:val="0"/>
      <w:marTop w:val="0"/>
      <w:marBottom w:val="0"/>
      <w:divBdr>
        <w:top w:val="none" w:sz="0" w:space="0" w:color="auto"/>
        <w:left w:val="none" w:sz="0" w:space="0" w:color="auto"/>
        <w:bottom w:val="none" w:sz="0" w:space="0" w:color="auto"/>
        <w:right w:val="none" w:sz="0" w:space="0" w:color="auto"/>
      </w:divBdr>
    </w:div>
    <w:div w:id="844825351">
      <w:bodyDiv w:val="1"/>
      <w:marLeft w:val="0"/>
      <w:marRight w:val="0"/>
      <w:marTop w:val="0"/>
      <w:marBottom w:val="0"/>
      <w:divBdr>
        <w:top w:val="none" w:sz="0" w:space="0" w:color="auto"/>
        <w:left w:val="none" w:sz="0" w:space="0" w:color="auto"/>
        <w:bottom w:val="none" w:sz="0" w:space="0" w:color="auto"/>
        <w:right w:val="none" w:sz="0" w:space="0" w:color="auto"/>
      </w:divBdr>
    </w:div>
    <w:div w:id="982612730">
      <w:bodyDiv w:val="1"/>
      <w:marLeft w:val="0"/>
      <w:marRight w:val="0"/>
      <w:marTop w:val="0"/>
      <w:marBottom w:val="0"/>
      <w:divBdr>
        <w:top w:val="none" w:sz="0" w:space="0" w:color="auto"/>
        <w:left w:val="none" w:sz="0" w:space="0" w:color="auto"/>
        <w:bottom w:val="none" w:sz="0" w:space="0" w:color="auto"/>
        <w:right w:val="none" w:sz="0" w:space="0" w:color="auto"/>
      </w:divBdr>
    </w:div>
    <w:div w:id="1459104870">
      <w:bodyDiv w:val="1"/>
      <w:marLeft w:val="0"/>
      <w:marRight w:val="0"/>
      <w:marTop w:val="0"/>
      <w:marBottom w:val="0"/>
      <w:divBdr>
        <w:top w:val="none" w:sz="0" w:space="0" w:color="auto"/>
        <w:left w:val="none" w:sz="0" w:space="0" w:color="auto"/>
        <w:bottom w:val="none" w:sz="0" w:space="0" w:color="auto"/>
        <w:right w:val="none" w:sz="0" w:space="0" w:color="auto"/>
      </w:divBdr>
    </w:div>
    <w:div w:id="202515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ap-carportsandfencing.co.za"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660</Words>
  <Characters>3764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Appendix – technical specifications for carports</vt:lpstr>
    </vt:vector>
  </TitlesOfParts>
  <Company/>
  <LinksUpToDate>false</LinksUpToDate>
  <CharactersWithSpaces>4416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 technical specifications for carports</dc:title>
  <dc:subject/>
  <dc:creator>Andries</dc:creator>
  <cp:keywords/>
  <dc:description/>
  <cp:lastModifiedBy>Johann</cp:lastModifiedBy>
  <cp:revision>3</cp:revision>
  <cp:lastPrinted>2016-01-21T13:15:00Z</cp:lastPrinted>
  <dcterms:created xsi:type="dcterms:W3CDTF">2016-02-03T07:16:00Z</dcterms:created>
  <dcterms:modified xsi:type="dcterms:W3CDTF">2016-02-10T09:31:00Z</dcterms:modified>
</cp:coreProperties>
</file>